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4C06AE2F"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6E7857">
        <w:rPr>
          <w:rFonts w:cs="Calibri"/>
          <w:b/>
        </w:rPr>
        <w:t>3</w:t>
      </w:r>
      <w:r w:rsidR="006E7857" w:rsidRPr="006E7857">
        <w:rPr>
          <w:rFonts w:cs="Calibri"/>
          <w:b/>
          <w:vertAlign w:val="superscript"/>
        </w:rPr>
        <w:t>rd</w:t>
      </w:r>
      <w:r w:rsidR="006E7857">
        <w:rPr>
          <w:rFonts w:cs="Calibri"/>
          <w:b/>
        </w:rPr>
        <w:t xml:space="preserve"> APRIL </w:t>
      </w:r>
      <w:r w:rsidR="005510CA">
        <w:rPr>
          <w:rFonts w:cs="Calibri"/>
          <w:b/>
        </w:rPr>
        <w:t>2025</w:t>
      </w:r>
      <w:r w:rsidR="00B93034">
        <w:rPr>
          <w:rFonts w:cs="Calibri"/>
          <w:b/>
        </w:rPr>
        <w:t xml:space="preserve">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49D4E8CC"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6E7857">
        <w:rPr>
          <w:rFonts w:cs="Calibri"/>
          <w:b/>
          <w:lang w:val="en-GB"/>
        </w:rPr>
        <w:t>I Suter (IS (Acting Chairman);</w:t>
      </w:r>
      <w:r w:rsidR="008000C7">
        <w:rPr>
          <w:rFonts w:cs="Calibri"/>
          <w:bCs/>
        </w:rPr>
        <w:t xml:space="preserve"> M Barlow (MB), </w:t>
      </w:r>
      <w:r w:rsidR="0087244F" w:rsidRPr="0087244F">
        <w:rPr>
          <w:rFonts w:cs="Calibri"/>
          <w:bCs/>
        </w:rPr>
        <w:t>R Harwood (RH)</w:t>
      </w:r>
      <w:r w:rsidR="0087244F">
        <w:rPr>
          <w:rFonts w:cs="Calibri"/>
          <w:bCs/>
        </w:rPr>
        <w:t xml:space="preserve">, </w:t>
      </w:r>
      <w:r w:rsidR="008000C7">
        <w:rPr>
          <w:rFonts w:cs="Calibri"/>
          <w:bCs/>
        </w:rPr>
        <w:t>R Leadbeater</w:t>
      </w:r>
      <w:r w:rsidR="00B87B6E">
        <w:rPr>
          <w:rFonts w:cs="Calibri"/>
          <w:bCs/>
        </w:rPr>
        <w:t xml:space="preserve"> (RL)</w:t>
      </w:r>
      <w:r w:rsidR="008000C7">
        <w:rPr>
          <w:rFonts w:cs="Calibri"/>
          <w:bCs/>
        </w:rPr>
        <w:t xml:space="preserve">, </w:t>
      </w:r>
      <w:r w:rsidR="008000C7" w:rsidRPr="008000C7">
        <w:rPr>
          <w:rFonts w:cs="Calibri"/>
          <w:bCs/>
        </w:rPr>
        <w:t xml:space="preserve">M Pomeroy (MP), </w:t>
      </w:r>
      <w:r w:rsidR="00777EAA">
        <w:rPr>
          <w:rFonts w:cs="Calibri"/>
          <w:bCs/>
        </w:rPr>
        <w:t xml:space="preserve">Unitary Cllr S Murcer, </w:t>
      </w:r>
      <w:r w:rsidR="008000C7">
        <w:rPr>
          <w:rFonts w:cs="Calibri"/>
          <w:bCs/>
        </w:rPr>
        <w:t>Footpaths Officer G Rains,</w:t>
      </w:r>
      <w:r w:rsidR="00BA08AB">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w:t>
      </w:r>
      <w:r w:rsidR="006E7857">
        <w:rPr>
          <w:rFonts w:cs="Calibri"/>
          <w:bCs/>
        </w:rPr>
        <w:t xml:space="preserve">as 1 </w:t>
      </w:r>
      <w:r w:rsidR="00F1724B">
        <w:rPr>
          <w:rFonts w:cs="Calibri"/>
          <w:bCs/>
        </w:rPr>
        <w:t>member</w:t>
      </w:r>
      <w:r w:rsidRPr="00EF4507">
        <w:rPr>
          <w:rFonts w:cs="Calibri"/>
          <w:bCs/>
        </w:rPr>
        <w:t xml:space="preserve"> of the public present</w:t>
      </w:r>
      <w:r w:rsidR="00A43092">
        <w:rPr>
          <w:rFonts w:cs="Calibri"/>
          <w:bCs/>
        </w:rPr>
        <w:t>.</w:t>
      </w:r>
    </w:p>
    <w:p w14:paraId="1A811B5B" w14:textId="255229EB" w:rsidR="00822E80" w:rsidRDefault="00220421">
      <w:pPr>
        <w:jc w:val="both"/>
        <w:rPr>
          <w:rFonts w:cs="Calibri"/>
          <w:b/>
        </w:rPr>
      </w:pPr>
      <w:r>
        <w:rPr>
          <w:rFonts w:cs="Calibri"/>
          <w:b/>
        </w:rPr>
        <w:t>1</w:t>
      </w:r>
      <w:r w:rsidR="008000C7">
        <w:rPr>
          <w:rFonts w:cs="Calibri"/>
          <w:b/>
        </w:rPr>
        <w:t>2</w:t>
      </w:r>
      <w:r w:rsidR="006E7857">
        <w:rPr>
          <w:rFonts w:cs="Calibri"/>
          <w:b/>
        </w:rPr>
        <w:t>34</w:t>
      </w:r>
      <w:r w:rsidR="00EF4507">
        <w:rPr>
          <w:rFonts w:cs="Calibri"/>
          <w:b/>
        </w:rPr>
        <w:t>. APOLOGIES FOR ABSENCE</w:t>
      </w:r>
    </w:p>
    <w:p w14:paraId="18263397" w14:textId="07F3A6EA" w:rsidR="00EF4507" w:rsidRDefault="001D485F">
      <w:pPr>
        <w:jc w:val="both"/>
        <w:rPr>
          <w:rFonts w:cs="Calibri"/>
          <w:bCs/>
        </w:rPr>
      </w:pPr>
      <w:r>
        <w:rPr>
          <w:rFonts w:cs="Calibri"/>
          <w:bCs/>
        </w:rPr>
        <w:t>Cllr</w:t>
      </w:r>
      <w:r w:rsidR="006E7857">
        <w:rPr>
          <w:rFonts w:cs="Calibri"/>
          <w:bCs/>
        </w:rPr>
        <w:t xml:space="preserve">s McNamara &amp; </w:t>
      </w:r>
      <w:r w:rsidR="0076468F">
        <w:rPr>
          <w:rFonts w:cs="Calibri"/>
          <w:bCs/>
        </w:rPr>
        <w:t>Ridout</w:t>
      </w:r>
      <w:r w:rsidR="00421BFB">
        <w:rPr>
          <w:rFonts w:cs="Calibri"/>
          <w:bCs/>
        </w:rPr>
        <w:t>.</w:t>
      </w:r>
    </w:p>
    <w:p w14:paraId="2140378C" w14:textId="598223AF" w:rsidR="00EF4507" w:rsidRDefault="008000C7" w:rsidP="00EF4507">
      <w:pPr>
        <w:spacing w:line="240" w:lineRule="auto"/>
        <w:jc w:val="both"/>
        <w:rPr>
          <w:rFonts w:cs="Calibri"/>
          <w:b/>
        </w:rPr>
      </w:pPr>
      <w:r>
        <w:rPr>
          <w:rFonts w:cs="Calibri"/>
          <w:b/>
        </w:rPr>
        <w:t>1</w:t>
      </w:r>
      <w:r w:rsidR="006E7857">
        <w:rPr>
          <w:rFonts w:cs="Calibri"/>
          <w:b/>
        </w:rPr>
        <w:t>235</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6F37FCF0" w:rsidR="005B38BD" w:rsidRDefault="006D6BA3" w:rsidP="005B38BD">
      <w:pPr>
        <w:jc w:val="both"/>
        <w:rPr>
          <w:rFonts w:cs="Calibri"/>
          <w:b/>
          <w:bCs/>
        </w:rPr>
      </w:pPr>
      <w:r>
        <w:rPr>
          <w:rFonts w:cs="Calibri"/>
          <w:b/>
          <w:bCs/>
        </w:rPr>
        <w:t>1</w:t>
      </w:r>
      <w:r w:rsidR="006E7857">
        <w:rPr>
          <w:rFonts w:cs="Calibri"/>
          <w:b/>
          <w:bCs/>
        </w:rPr>
        <w:t>236</w:t>
      </w:r>
      <w:r w:rsidR="008000C7">
        <w:rPr>
          <w:rFonts w:cs="Calibri"/>
          <w:b/>
          <w:bCs/>
        </w:rPr>
        <w:t xml:space="preserve">. </w:t>
      </w:r>
      <w:r w:rsidR="005B38BD" w:rsidRPr="005B38BD">
        <w:rPr>
          <w:rFonts w:cs="Calibri"/>
          <w:b/>
          <w:bCs/>
        </w:rPr>
        <w:t xml:space="preserve"> MINUTES</w:t>
      </w:r>
      <w:r w:rsidR="005B38BD">
        <w:rPr>
          <w:rFonts w:cs="Calibri"/>
          <w:b/>
          <w:bCs/>
        </w:rPr>
        <w:t xml:space="preserve"> OF THE PREVIOUS MEETING</w:t>
      </w:r>
    </w:p>
    <w:p w14:paraId="5C021845" w14:textId="56A8B7CD" w:rsidR="005B38BD" w:rsidRDefault="005B38BD" w:rsidP="005B38BD">
      <w:pPr>
        <w:jc w:val="both"/>
        <w:rPr>
          <w:rFonts w:cs="Calibri"/>
        </w:rPr>
      </w:pPr>
      <w:r w:rsidRPr="005B38BD">
        <w:rPr>
          <w:rFonts w:cs="Calibri"/>
        </w:rPr>
        <w:t>The minutes of the meeting</w:t>
      </w:r>
      <w:r w:rsidR="00FF26EF">
        <w:rPr>
          <w:rFonts w:cs="Calibri"/>
        </w:rPr>
        <w:t xml:space="preserve"> held </w:t>
      </w:r>
      <w:r w:rsidR="00D72BBF">
        <w:rPr>
          <w:rFonts w:cs="Calibri"/>
        </w:rPr>
        <w:t>on</w:t>
      </w:r>
      <w:r w:rsidR="006E14D1">
        <w:rPr>
          <w:rFonts w:cs="Calibri"/>
        </w:rPr>
        <w:t xml:space="preserve"> </w:t>
      </w:r>
      <w:r w:rsidR="0076468F">
        <w:rPr>
          <w:rFonts w:cs="Calibri"/>
        </w:rPr>
        <w:t>6</w:t>
      </w:r>
      <w:r w:rsidR="0076468F" w:rsidRPr="0076468F">
        <w:rPr>
          <w:rFonts w:cs="Calibri"/>
          <w:vertAlign w:val="superscript"/>
        </w:rPr>
        <w:t>th</w:t>
      </w:r>
      <w:r w:rsidR="0076468F">
        <w:rPr>
          <w:rFonts w:cs="Calibri"/>
        </w:rPr>
        <w:t xml:space="preserve"> </w:t>
      </w:r>
      <w:r w:rsidR="006E7857">
        <w:rPr>
          <w:rFonts w:cs="Calibri"/>
        </w:rPr>
        <w:t>March</w:t>
      </w:r>
      <w:r w:rsidR="00645497">
        <w:rPr>
          <w:rFonts w:cs="Calibri"/>
        </w:rPr>
        <w:t xml:space="preserve"> </w:t>
      </w:r>
      <w:r w:rsidR="00AD1CA9">
        <w:rPr>
          <w:rFonts w:cs="Calibri"/>
        </w:rPr>
        <w:t>202</w:t>
      </w:r>
      <w:r w:rsidR="00645497">
        <w:rPr>
          <w:rFonts w:cs="Calibri"/>
        </w:rPr>
        <w:t>5</w:t>
      </w:r>
      <w:r w:rsidR="00AD1CA9">
        <w:rPr>
          <w:rFonts w:cs="Calibri"/>
        </w:rPr>
        <w:t xml:space="preserve"> </w:t>
      </w:r>
      <w:r w:rsidRPr="005B38BD">
        <w:rPr>
          <w:rFonts w:cs="Calibri"/>
        </w:rPr>
        <w:t>were approved.</w:t>
      </w:r>
    </w:p>
    <w:p w14:paraId="3059B083" w14:textId="2F4BD2AE" w:rsidR="005B38BD" w:rsidRDefault="00711A67" w:rsidP="005B38BD">
      <w:pPr>
        <w:jc w:val="both"/>
        <w:rPr>
          <w:rFonts w:cs="Calibri"/>
          <w:b/>
        </w:rPr>
      </w:pPr>
      <w:r>
        <w:rPr>
          <w:rFonts w:cs="Calibri"/>
          <w:b/>
        </w:rPr>
        <w:t>1</w:t>
      </w:r>
      <w:r w:rsidR="006E7857">
        <w:rPr>
          <w:rFonts w:cs="Calibri"/>
          <w:b/>
        </w:rPr>
        <w:t>237</w:t>
      </w:r>
      <w:r w:rsidR="008000C7">
        <w:rPr>
          <w:rFonts w:cs="Calibri"/>
          <w:b/>
        </w:rPr>
        <w:t>.</w:t>
      </w:r>
      <w:r w:rsidR="00074E29">
        <w:rPr>
          <w:rFonts w:cs="Calibri"/>
          <w:b/>
        </w:rPr>
        <w:t xml:space="preserve"> </w:t>
      </w:r>
      <w:r w:rsidR="005B38BD">
        <w:rPr>
          <w:rFonts w:cs="Calibri"/>
          <w:b/>
        </w:rPr>
        <w:t xml:space="preserve"> MATTERS ARISING</w:t>
      </w:r>
    </w:p>
    <w:p w14:paraId="17BB834E" w14:textId="52A61C7A" w:rsidR="006E7857" w:rsidRDefault="00777EAA" w:rsidP="005B38BD">
      <w:pPr>
        <w:jc w:val="both"/>
        <w:rPr>
          <w:rFonts w:cs="Calibri"/>
          <w:b/>
        </w:rPr>
      </w:pPr>
      <w:r w:rsidRPr="00FC4805">
        <w:rPr>
          <w:rFonts w:cs="Calibri"/>
          <w:bCs/>
        </w:rPr>
        <w:t xml:space="preserve">The Chairman </w:t>
      </w:r>
      <w:r w:rsidR="006E7857">
        <w:rPr>
          <w:rFonts w:cs="Calibri"/>
          <w:bCs/>
        </w:rPr>
        <w:t xml:space="preserve">noted that a Freedom of Information request had been made to Dorset Council concerning </w:t>
      </w:r>
      <w:r w:rsidR="00AC6B87">
        <w:rPr>
          <w:rFonts w:cs="Calibri"/>
          <w:bCs/>
        </w:rPr>
        <w:t>its</w:t>
      </w:r>
      <w:r w:rsidR="006E7857">
        <w:rPr>
          <w:rFonts w:cs="Calibri"/>
          <w:bCs/>
        </w:rPr>
        <w:t xml:space="preserve"> decision to determine</w:t>
      </w:r>
      <w:r w:rsidR="00AC6B87">
        <w:rPr>
          <w:rFonts w:cs="Calibri"/>
          <w:bCs/>
        </w:rPr>
        <w:t xml:space="preserve"> the land at the Old Ox </w:t>
      </w:r>
      <w:r w:rsidR="006E7857">
        <w:rPr>
          <w:rFonts w:cs="Calibri"/>
          <w:bCs/>
        </w:rPr>
        <w:t>planning application by a delegated officer</w:t>
      </w:r>
      <w:r w:rsidR="00AC6B87">
        <w:rPr>
          <w:rFonts w:cs="Calibri"/>
          <w:bCs/>
        </w:rPr>
        <w:t>. It is noted that Dorset Council have 20 working days to respond to this request which expires on 9</w:t>
      </w:r>
      <w:r w:rsidR="00AC6B87" w:rsidRPr="00AC6B87">
        <w:rPr>
          <w:rFonts w:cs="Calibri"/>
          <w:bCs/>
          <w:vertAlign w:val="superscript"/>
        </w:rPr>
        <w:t>th</w:t>
      </w:r>
      <w:r w:rsidR="00AC6B87">
        <w:rPr>
          <w:rFonts w:cs="Calibri"/>
          <w:bCs/>
        </w:rPr>
        <w:t xml:space="preserve"> April 2025. At the time of the meeting a formal reply had not been received. </w:t>
      </w:r>
    </w:p>
    <w:p w14:paraId="49BA7E4F" w14:textId="5F74FE4F" w:rsidR="00E5223A" w:rsidRDefault="00A05C1D" w:rsidP="00006D84">
      <w:pPr>
        <w:jc w:val="both"/>
        <w:rPr>
          <w:rFonts w:cs="Calibri"/>
          <w:b/>
          <w:bCs/>
        </w:rPr>
      </w:pPr>
      <w:r w:rsidRPr="005B5109">
        <w:rPr>
          <w:rFonts w:cs="Calibri"/>
          <w:b/>
        </w:rPr>
        <w:t>1</w:t>
      </w:r>
      <w:r w:rsidR="00777EAA">
        <w:rPr>
          <w:rFonts w:cs="Calibri"/>
          <w:b/>
        </w:rPr>
        <w:t>2</w:t>
      </w:r>
      <w:r w:rsidR="00AC6B87">
        <w:rPr>
          <w:rFonts w:cs="Calibri"/>
          <w:b/>
        </w:rPr>
        <w:t>38</w:t>
      </w:r>
      <w:r w:rsidR="000B660C">
        <w:rPr>
          <w:rFonts w:cs="Calibri"/>
          <w:b/>
        </w:rPr>
        <w:t>.</w:t>
      </w:r>
      <w:r w:rsidRPr="005B5109">
        <w:rPr>
          <w:rFonts w:cs="Calibri"/>
          <w:b/>
        </w:rPr>
        <w:t xml:space="preserve"> </w:t>
      </w:r>
      <w:r w:rsidR="00E5223A">
        <w:rPr>
          <w:rFonts w:cs="Calibri"/>
          <w:b/>
          <w:bCs/>
        </w:rPr>
        <w:t xml:space="preserve"> PUBLIC SESSION</w:t>
      </w:r>
    </w:p>
    <w:p w14:paraId="75D0CD4E" w14:textId="12B3E074" w:rsidR="00AC6B87" w:rsidRDefault="00AC6B87" w:rsidP="00006D84">
      <w:pPr>
        <w:jc w:val="both"/>
        <w:rPr>
          <w:rFonts w:cs="Calibri"/>
        </w:rPr>
      </w:pPr>
      <w:r w:rsidRPr="00AC6B87">
        <w:rPr>
          <w:rFonts w:cs="Calibri"/>
        </w:rPr>
        <w:t xml:space="preserve">The removal of the hedge </w:t>
      </w:r>
      <w:r>
        <w:rPr>
          <w:rFonts w:cs="Calibri"/>
        </w:rPr>
        <w:t>adjacent to</w:t>
      </w:r>
      <w:r w:rsidRPr="00AC6B87">
        <w:rPr>
          <w:rFonts w:cs="Calibri"/>
        </w:rPr>
        <w:t xml:space="preserve"> the Big Yellow Bus Project</w:t>
      </w:r>
      <w:r>
        <w:rPr>
          <w:rFonts w:cs="Calibri"/>
        </w:rPr>
        <w:t xml:space="preserve">, </w:t>
      </w:r>
      <w:r w:rsidRPr="00AC6B87">
        <w:rPr>
          <w:rFonts w:cs="Calibri"/>
        </w:rPr>
        <w:t>at the eastern end of the village</w:t>
      </w:r>
      <w:r w:rsidR="00421BFB">
        <w:rPr>
          <w:rFonts w:cs="Calibri"/>
        </w:rPr>
        <w:t xml:space="preserve">, </w:t>
      </w:r>
      <w:r>
        <w:rPr>
          <w:rFonts w:cs="Calibri"/>
        </w:rPr>
        <w:t xml:space="preserve">was </w:t>
      </w:r>
      <w:r w:rsidR="00421BFB">
        <w:rPr>
          <w:rFonts w:cs="Calibri"/>
        </w:rPr>
        <w:t>noted</w:t>
      </w:r>
      <w:r>
        <w:rPr>
          <w:rFonts w:cs="Calibri"/>
        </w:rPr>
        <w:t xml:space="preserve">. </w:t>
      </w:r>
      <w:r w:rsidRPr="00AC6B87">
        <w:rPr>
          <w:rFonts w:cs="Calibri"/>
        </w:rPr>
        <w:t xml:space="preserve">Informal enquires would be made in relation to the reasons for this removal. </w:t>
      </w:r>
    </w:p>
    <w:p w14:paraId="6AE6829E" w14:textId="1A1515CE" w:rsidR="006538EC" w:rsidRPr="00AC6B87" w:rsidRDefault="006538EC" w:rsidP="00006D84">
      <w:pPr>
        <w:jc w:val="both"/>
        <w:rPr>
          <w:rFonts w:cs="Calibri"/>
        </w:rPr>
      </w:pPr>
      <w:r>
        <w:rPr>
          <w:rFonts w:cs="Calibri"/>
        </w:rPr>
        <w:t xml:space="preserve">A question was raised concerning widened access gates to Hambledon Farm; non-one had any knowledge concerning the reasons for this, and there is no current planning application in place. </w:t>
      </w:r>
    </w:p>
    <w:p w14:paraId="4EEF679B" w14:textId="17DEB953" w:rsidR="001E27A8" w:rsidRDefault="003D5F8E" w:rsidP="00AD1CA9">
      <w:pPr>
        <w:rPr>
          <w:rFonts w:cs="Calibri"/>
        </w:rPr>
      </w:pPr>
      <w:r w:rsidRPr="005B5109">
        <w:rPr>
          <w:rFonts w:cs="Calibri"/>
          <w:b/>
          <w:bCs/>
        </w:rPr>
        <w:t>1</w:t>
      </w:r>
      <w:r w:rsidR="00AC6B87">
        <w:rPr>
          <w:rFonts w:cs="Calibri"/>
          <w:b/>
          <w:bCs/>
        </w:rPr>
        <w:t>239</w:t>
      </w:r>
      <w:r w:rsidR="001E27A8">
        <w:rPr>
          <w:rFonts w:cs="Calibri"/>
          <w:b/>
          <w:bCs/>
        </w:rPr>
        <w:t xml:space="preserve">. UNITARY COUNCILLOR REPORT </w:t>
      </w:r>
      <w:r w:rsidR="001E27A8" w:rsidRPr="001B3FF5">
        <w:rPr>
          <w:rFonts w:cs="Calibri"/>
        </w:rPr>
        <w:t>–</w:t>
      </w:r>
    </w:p>
    <w:p w14:paraId="28F6846D" w14:textId="0FC77C15" w:rsidR="00FE40BC" w:rsidRDefault="00FE40BC" w:rsidP="00AD1CA9">
      <w:pPr>
        <w:rPr>
          <w:rFonts w:asciiTheme="minorHAnsi" w:hAnsiTheme="minorHAnsi" w:cstheme="minorHAnsi"/>
        </w:rPr>
      </w:pPr>
      <w:r w:rsidRPr="00360ECE">
        <w:rPr>
          <w:rFonts w:asciiTheme="minorHAnsi" w:hAnsiTheme="minorHAnsi" w:cstheme="minorHAnsi"/>
        </w:rPr>
        <w:t xml:space="preserve">Cllr Murcer provided these updates: </w:t>
      </w:r>
    </w:p>
    <w:p w14:paraId="41D52779" w14:textId="106AF247" w:rsidR="00AC6B87" w:rsidRPr="00AC6B87" w:rsidRDefault="00AC6B87" w:rsidP="00AC6B87">
      <w:pPr>
        <w:rPr>
          <w:rFonts w:asciiTheme="minorHAnsi" w:hAnsiTheme="minorHAnsi" w:cstheme="minorHAnsi"/>
        </w:rPr>
      </w:pPr>
      <w:r w:rsidRPr="00AC6B87">
        <w:rPr>
          <w:rFonts w:asciiTheme="minorHAnsi" w:hAnsiTheme="minorHAnsi" w:cstheme="minorHAnsi"/>
          <w:b/>
          <w:bCs/>
        </w:rPr>
        <w:t>Appointment of a new CEO</w:t>
      </w:r>
      <w:r>
        <w:rPr>
          <w:rFonts w:asciiTheme="minorHAnsi" w:hAnsiTheme="minorHAnsi" w:cstheme="minorHAnsi"/>
        </w:rPr>
        <w:t xml:space="preserve"> - </w:t>
      </w:r>
      <w:r w:rsidRPr="00AC6B87">
        <w:rPr>
          <w:rFonts w:asciiTheme="minorHAnsi" w:hAnsiTheme="minorHAnsi" w:cstheme="minorHAnsi"/>
        </w:rPr>
        <w:t>Dr Catherine Howe has been appointed as the new CEO of Dorset Council to replace Matt Prosser. Catherine is currently CEO of Adur and Worthing Council and having previously worked for Cancer Research UK and Capita Group.</w:t>
      </w:r>
      <w:r>
        <w:rPr>
          <w:rFonts w:asciiTheme="minorHAnsi" w:hAnsiTheme="minorHAnsi" w:cstheme="minorHAnsi"/>
        </w:rPr>
        <w:t xml:space="preserve"> </w:t>
      </w:r>
      <w:r w:rsidRPr="00AC6B87">
        <w:rPr>
          <w:rFonts w:asciiTheme="minorHAnsi" w:hAnsiTheme="minorHAnsi" w:cstheme="minorHAnsi"/>
        </w:rPr>
        <w:t>She has experience of leading large multidisciplinary teams through technological and organisation</w:t>
      </w:r>
      <w:r>
        <w:rPr>
          <w:rFonts w:asciiTheme="minorHAnsi" w:hAnsiTheme="minorHAnsi" w:cstheme="minorHAnsi"/>
        </w:rPr>
        <w:t>al</w:t>
      </w:r>
      <w:r w:rsidRPr="00AC6B87">
        <w:rPr>
          <w:rFonts w:asciiTheme="minorHAnsi" w:hAnsiTheme="minorHAnsi" w:cstheme="minorHAnsi"/>
        </w:rPr>
        <w:t xml:space="preserve"> change.</w:t>
      </w:r>
    </w:p>
    <w:p w14:paraId="4DE4E64B" w14:textId="76B75DB9" w:rsidR="00AC6B87" w:rsidRPr="00AC6B87" w:rsidRDefault="00AC6B87" w:rsidP="00AC6B87">
      <w:pPr>
        <w:rPr>
          <w:rFonts w:asciiTheme="minorHAnsi" w:hAnsiTheme="minorHAnsi" w:cstheme="minorHAnsi"/>
        </w:rPr>
      </w:pPr>
      <w:r w:rsidRPr="006538EC">
        <w:rPr>
          <w:rFonts w:asciiTheme="minorHAnsi" w:hAnsiTheme="minorHAnsi" w:cstheme="minorHAnsi"/>
          <w:b/>
          <w:bCs/>
        </w:rPr>
        <w:t xml:space="preserve"> Housing Policy</w:t>
      </w:r>
      <w:r>
        <w:rPr>
          <w:rFonts w:asciiTheme="minorHAnsi" w:hAnsiTheme="minorHAnsi" w:cstheme="minorHAnsi"/>
        </w:rPr>
        <w:t xml:space="preserve"> -</w:t>
      </w:r>
      <w:r w:rsidRPr="00AC6B87">
        <w:rPr>
          <w:rFonts w:asciiTheme="minorHAnsi" w:hAnsiTheme="minorHAnsi" w:cstheme="minorHAnsi"/>
        </w:rPr>
        <w:t>work</w:t>
      </w:r>
      <w:r w:rsidR="006538EC">
        <w:rPr>
          <w:rFonts w:asciiTheme="minorHAnsi" w:hAnsiTheme="minorHAnsi" w:cstheme="minorHAnsi"/>
        </w:rPr>
        <w:t xml:space="preserve"> is starting</w:t>
      </w:r>
      <w:r w:rsidRPr="00AC6B87">
        <w:rPr>
          <w:rFonts w:asciiTheme="minorHAnsi" w:hAnsiTheme="minorHAnsi" w:cstheme="minorHAnsi"/>
        </w:rPr>
        <w:t xml:space="preserve"> to</w:t>
      </w:r>
      <w:r w:rsidR="006538EC">
        <w:rPr>
          <w:rFonts w:asciiTheme="minorHAnsi" w:hAnsiTheme="minorHAnsi" w:cstheme="minorHAnsi"/>
        </w:rPr>
        <w:t xml:space="preserve"> </w:t>
      </w:r>
      <w:r w:rsidR="00421BFB" w:rsidRPr="00AC6B87">
        <w:rPr>
          <w:rFonts w:asciiTheme="minorHAnsi" w:hAnsiTheme="minorHAnsi" w:cstheme="minorHAnsi"/>
        </w:rPr>
        <w:t>scop</w:t>
      </w:r>
      <w:r w:rsidR="00421BFB">
        <w:rPr>
          <w:rFonts w:asciiTheme="minorHAnsi" w:hAnsiTheme="minorHAnsi" w:cstheme="minorHAnsi"/>
        </w:rPr>
        <w:t>e</w:t>
      </w:r>
      <w:r w:rsidRPr="00AC6B87">
        <w:rPr>
          <w:rFonts w:asciiTheme="minorHAnsi" w:hAnsiTheme="minorHAnsi" w:cstheme="minorHAnsi"/>
        </w:rPr>
        <w:t xml:space="preserve"> new housing policy in an effort to reduce the number of families currently on the Housing Register currently at 6,200. The areas of greatest need are the large towns of Weymouth, Dorchester and Wimborne and typically the type of properties in most demand are 1 bedroomed flats and 2 bedroom houses.</w:t>
      </w:r>
      <w:r w:rsidR="006538EC">
        <w:rPr>
          <w:rFonts w:asciiTheme="minorHAnsi" w:hAnsiTheme="minorHAnsi" w:cstheme="minorHAnsi"/>
        </w:rPr>
        <w:t xml:space="preserve"> </w:t>
      </w:r>
      <w:r w:rsidRPr="00AC6B87">
        <w:rPr>
          <w:rFonts w:asciiTheme="minorHAnsi" w:hAnsiTheme="minorHAnsi" w:cstheme="minorHAnsi"/>
        </w:rPr>
        <w:t xml:space="preserve">The measures proposed are for DC to buy or lease existing properties currently for sale or to re-establish itself as housing provider building homes on existing council sites through a vehicle called </w:t>
      </w:r>
      <w:r w:rsidR="006538EC">
        <w:rPr>
          <w:rFonts w:asciiTheme="minorHAnsi" w:hAnsiTheme="minorHAnsi" w:cstheme="minorHAnsi"/>
        </w:rPr>
        <w:t>‘</w:t>
      </w:r>
      <w:r w:rsidRPr="00AC6B87">
        <w:rPr>
          <w:rFonts w:asciiTheme="minorHAnsi" w:hAnsiTheme="minorHAnsi" w:cstheme="minorHAnsi"/>
        </w:rPr>
        <w:t>Homes Dorset</w:t>
      </w:r>
      <w:r w:rsidR="006538EC">
        <w:rPr>
          <w:rFonts w:asciiTheme="minorHAnsi" w:hAnsiTheme="minorHAnsi" w:cstheme="minorHAnsi"/>
        </w:rPr>
        <w:t>’</w:t>
      </w:r>
      <w:r w:rsidRPr="00AC6B87">
        <w:rPr>
          <w:rFonts w:asciiTheme="minorHAnsi" w:hAnsiTheme="minorHAnsi" w:cstheme="minorHAnsi"/>
        </w:rPr>
        <w:t>.</w:t>
      </w:r>
      <w:r w:rsidR="006538EC">
        <w:rPr>
          <w:rFonts w:asciiTheme="minorHAnsi" w:hAnsiTheme="minorHAnsi" w:cstheme="minorHAnsi"/>
        </w:rPr>
        <w:t xml:space="preserve"> </w:t>
      </w:r>
      <w:r w:rsidRPr="00AC6B87">
        <w:rPr>
          <w:rFonts w:asciiTheme="minorHAnsi" w:hAnsiTheme="minorHAnsi" w:cstheme="minorHAnsi"/>
        </w:rPr>
        <w:t xml:space="preserve">Buying or leasing existing properties doesn’t increase the housing supply just moves them from the private to the public sector. The cost of DC becoming a house builder/provider again is a much more complex proposal that requires proper scrutiny. </w:t>
      </w:r>
    </w:p>
    <w:p w14:paraId="71391849" w14:textId="29952CFF" w:rsidR="00AC6B87" w:rsidRPr="00AC6B87" w:rsidRDefault="00421BFB" w:rsidP="00AC6B87">
      <w:pPr>
        <w:rPr>
          <w:rFonts w:asciiTheme="minorHAnsi" w:hAnsiTheme="minorHAnsi" w:cstheme="minorHAnsi"/>
        </w:rPr>
      </w:pPr>
      <w:r w:rsidRPr="006538EC">
        <w:rPr>
          <w:rFonts w:asciiTheme="minorHAnsi" w:hAnsiTheme="minorHAnsi" w:cstheme="minorHAnsi"/>
          <w:b/>
          <w:bCs/>
        </w:rPr>
        <w:lastRenderedPageBreak/>
        <w:t>Planning -</w:t>
      </w:r>
      <w:r w:rsidR="006538EC">
        <w:rPr>
          <w:rFonts w:asciiTheme="minorHAnsi" w:hAnsiTheme="minorHAnsi" w:cstheme="minorHAnsi"/>
        </w:rPr>
        <w:t xml:space="preserve"> </w:t>
      </w:r>
      <w:r w:rsidR="00AC6B87" w:rsidRPr="00AC6B87">
        <w:rPr>
          <w:rFonts w:asciiTheme="minorHAnsi" w:hAnsiTheme="minorHAnsi" w:cstheme="minorHAnsi"/>
        </w:rPr>
        <w:t>Currently Jo Witherd</w:t>
      </w:r>
      <w:r w:rsidR="006538EC">
        <w:rPr>
          <w:rFonts w:asciiTheme="minorHAnsi" w:hAnsiTheme="minorHAnsi" w:cstheme="minorHAnsi"/>
        </w:rPr>
        <w:t>e</w:t>
      </w:r>
      <w:r w:rsidR="00AC6B87" w:rsidRPr="00AC6B87">
        <w:rPr>
          <w:rFonts w:asciiTheme="minorHAnsi" w:hAnsiTheme="minorHAnsi" w:cstheme="minorHAnsi"/>
        </w:rPr>
        <w:t xml:space="preserve">n is working on 12 new/refreshed Neighbourhood plans. If PC’s are going to object to </w:t>
      </w:r>
      <w:r w:rsidRPr="00AC6B87">
        <w:rPr>
          <w:rFonts w:asciiTheme="minorHAnsi" w:hAnsiTheme="minorHAnsi" w:cstheme="minorHAnsi"/>
        </w:rPr>
        <w:t>applications</w:t>
      </w:r>
      <w:r>
        <w:rPr>
          <w:rFonts w:asciiTheme="minorHAnsi" w:hAnsiTheme="minorHAnsi" w:cstheme="minorHAnsi"/>
        </w:rPr>
        <w:t xml:space="preserve"> they should advise Cllr Murcer </w:t>
      </w:r>
      <w:r w:rsidR="00AC6B87" w:rsidRPr="00AC6B87">
        <w:rPr>
          <w:rFonts w:asciiTheme="minorHAnsi" w:hAnsiTheme="minorHAnsi" w:cstheme="minorHAnsi"/>
        </w:rPr>
        <w:t>as soon as possible</w:t>
      </w:r>
      <w:r>
        <w:rPr>
          <w:rFonts w:asciiTheme="minorHAnsi" w:hAnsiTheme="minorHAnsi" w:cstheme="minorHAnsi"/>
        </w:rPr>
        <w:t>,</w:t>
      </w:r>
      <w:r w:rsidR="00AC6B87" w:rsidRPr="00AC6B87">
        <w:rPr>
          <w:rFonts w:asciiTheme="minorHAnsi" w:hAnsiTheme="minorHAnsi" w:cstheme="minorHAnsi"/>
        </w:rPr>
        <w:t xml:space="preserve"> </w:t>
      </w:r>
      <w:r>
        <w:rPr>
          <w:rFonts w:asciiTheme="minorHAnsi" w:hAnsiTheme="minorHAnsi" w:cstheme="minorHAnsi"/>
        </w:rPr>
        <w:t xml:space="preserve">in order than a joint request is made for these to be determined by </w:t>
      </w:r>
      <w:r w:rsidR="00AC6B87" w:rsidRPr="00AC6B87">
        <w:rPr>
          <w:rFonts w:asciiTheme="minorHAnsi" w:hAnsiTheme="minorHAnsi" w:cstheme="minorHAnsi"/>
        </w:rPr>
        <w:t>planning committees rather than delegated to officers.  Government has unveiled plans to bypass planning committees if applications conform to local plans/NPPFs.</w:t>
      </w:r>
    </w:p>
    <w:p w14:paraId="5C403399" w14:textId="5AEBF16D" w:rsidR="00AC6B87" w:rsidRDefault="00AC6B87" w:rsidP="00AC6B87">
      <w:pPr>
        <w:rPr>
          <w:rFonts w:asciiTheme="minorHAnsi" w:hAnsiTheme="minorHAnsi" w:cstheme="minorHAnsi"/>
        </w:rPr>
      </w:pPr>
      <w:r w:rsidRPr="006538EC">
        <w:rPr>
          <w:rFonts w:asciiTheme="minorHAnsi" w:hAnsiTheme="minorHAnsi" w:cstheme="minorHAnsi"/>
          <w:b/>
          <w:bCs/>
        </w:rPr>
        <w:t>Community Grants</w:t>
      </w:r>
      <w:r w:rsidR="006538EC">
        <w:rPr>
          <w:rFonts w:asciiTheme="minorHAnsi" w:hAnsiTheme="minorHAnsi" w:cstheme="minorHAnsi"/>
        </w:rPr>
        <w:t xml:space="preserve"> - </w:t>
      </w:r>
      <w:r w:rsidRPr="00AC6B87">
        <w:rPr>
          <w:rFonts w:asciiTheme="minorHAnsi" w:hAnsiTheme="minorHAnsi" w:cstheme="minorHAnsi"/>
        </w:rPr>
        <w:t>Community groups, education settings and volunteer organisations can now apply for funding through their Local Alliance Group, aimed at enhancing the wellbeing of Dorset’s children, young people and families.</w:t>
      </w:r>
      <w:r w:rsidR="006538EC">
        <w:rPr>
          <w:rFonts w:asciiTheme="minorHAnsi" w:hAnsiTheme="minorHAnsi" w:cstheme="minorHAnsi"/>
        </w:rPr>
        <w:t xml:space="preserve"> </w:t>
      </w:r>
      <w:r w:rsidRPr="00AC6B87">
        <w:rPr>
          <w:rFonts w:asciiTheme="minorHAnsi" w:hAnsiTheme="minorHAnsi" w:cstheme="minorHAnsi"/>
        </w:rPr>
        <w:t>Individual schools or community groups can apply for up to £5000.  Partnerships, which include two or more organisations such as a school and a charity working together, can apply for up to £20,000.</w:t>
      </w:r>
    </w:p>
    <w:p w14:paraId="51839A19" w14:textId="0D96667A" w:rsidR="001E27A8" w:rsidRDefault="001E27A8" w:rsidP="00AD1CA9">
      <w:pPr>
        <w:rPr>
          <w:rFonts w:cs="Calibri"/>
          <w:b/>
          <w:bCs/>
        </w:rPr>
      </w:pPr>
      <w:r>
        <w:rPr>
          <w:rFonts w:cs="Calibri"/>
          <w:b/>
          <w:bCs/>
        </w:rPr>
        <w:t>12</w:t>
      </w:r>
      <w:r w:rsidR="006538EC">
        <w:rPr>
          <w:rFonts w:cs="Calibri"/>
          <w:b/>
          <w:bCs/>
        </w:rPr>
        <w:t>40</w:t>
      </w:r>
      <w:r>
        <w:rPr>
          <w:rFonts w:cs="Calibri"/>
          <w:b/>
          <w:bCs/>
        </w:rPr>
        <w:t>. FOOTPATHS OFFICER REPORT</w:t>
      </w:r>
    </w:p>
    <w:p w14:paraId="63CFD400" w14:textId="3E5669D9" w:rsidR="001E27A8" w:rsidRDefault="001E27A8" w:rsidP="00AD1CA9">
      <w:pPr>
        <w:rPr>
          <w:rFonts w:cs="Calibri"/>
        </w:rPr>
      </w:pPr>
      <w:r w:rsidRPr="001B3FF5">
        <w:rPr>
          <w:rFonts w:cs="Calibri"/>
        </w:rPr>
        <w:t>Grahams Rains updated the Council concerning several issues:</w:t>
      </w:r>
    </w:p>
    <w:p w14:paraId="601AC5DD" w14:textId="0605A392" w:rsidR="006538EC" w:rsidRPr="00387056" w:rsidRDefault="00387056" w:rsidP="00387056">
      <w:pPr>
        <w:pStyle w:val="ListParagraph"/>
        <w:numPr>
          <w:ilvl w:val="0"/>
          <w:numId w:val="35"/>
        </w:numPr>
        <w:rPr>
          <w:rFonts w:cs="Calibri"/>
        </w:rPr>
      </w:pPr>
      <w:r w:rsidRPr="00387056">
        <w:rPr>
          <w:rFonts w:cs="Calibri"/>
        </w:rPr>
        <w:t>Bridleway 18 – this requires work and has been reported to Dorset Rangers</w:t>
      </w:r>
    </w:p>
    <w:p w14:paraId="1866C465" w14:textId="0758B63B" w:rsidR="00387056" w:rsidRPr="00387056" w:rsidRDefault="00387056" w:rsidP="00387056">
      <w:pPr>
        <w:pStyle w:val="ListParagraph"/>
        <w:numPr>
          <w:ilvl w:val="0"/>
          <w:numId w:val="35"/>
        </w:numPr>
        <w:rPr>
          <w:rFonts w:cs="Calibri"/>
        </w:rPr>
      </w:pPr>
      <w:r w:rsidRPr="00387056">
        <w:rPr>
          <w:rFonts w:cs="Calibri"/>
        </w:rPr>
        <w:t>FP32 – Brodham Way – the bridge has still not been repaired</w:t>
      </w:r>
    </w:p>
    <w:p w14:paraId="34DE713A" w14:textId="6BA25FF2" w:rsidR="00387056" w:rsidRPr="00387056" w:rsidRDefault="00387056" w:rsidP="00387056">
      <w:pPr>
        <w:pStyle w:val="ListParagraph"/>
        <w:numPr>
          <w:ilvl w:val="0"/>
          <w:numId w:val="35"/>
        </w:numPr>
        <w:rPr>
          <w:rFonts w:cs="Calibri"/>
        </w:rPr>
      </w:pPr>
      <w:r w:rsidRPr="00387056">
        <w:rPr>
          <w:rFonts w:cs="Calibri"/>
        </w:rPr>
        <w:t>Gains Cross bench – has been repaired but not replaced</w:t>
      </w:r>
    </w:p>
    <w:p w14:paraId="20BB3396" w14:textId="3016EBF5" w:rsidR="00387056" w:rsidRDefault="00387056" w:rsidP="00DD2805">
      <w:pPr>
        <w:pStyle w:val="ListParagraph"/>
        <w:numPr>
          <w:ilvl w:val="0"/>
          <w:numId w:val="35"/>
        </w:numPr>
        <w:rPr>
          <w:rFonts w:cs="Calibri"/>
        </w:rPr>
      </w:pPr>
      <w:r w:rsidRPr="00387056">
        <w:rPr>
          <w:rFonts w:cs="Calibri"/>
        </w:rPr>
        <w:t xml:space="preserve">The issue of debris on the road at Shillingstone Hill has improved due to the lack of rain and hopefully the Rangers will remove any hazardous large branches </w:t>
      </w:r>
    </w:p>
    <w:p w14:paraId="5CC38AC4" w14:textId="5F7759C9" w:rsidR="00B55E8D" w:rsidRDefault="00B55E8D" w:rsidP="00A52129">
      <w:pPr>
        <w:jc w:val="both"/>
        <w:rPr>
          <w:rFonts w:cs="Calibri"/>
          <w:b/>
          <w:bCs/>
        </w:rPr>
      </w:pPr>
      <w:r w:rsidRPr="002D5C64">
        <w:rPr>
          <w:rFonts w:cs="Calibri"/>
          <w:b/>
          <w:bCs/>
        </w:rPr>
        <w:t>1</w:t>
      </w:r>
      <w:r w:rsidR="00387056">
        <w:rPr>
          <w:rFonts w:cs="Calibri"/>
          <w:b/>
          <w:bCs/>
        </w:rPr>
        <w:t>241</w:t>
      </w:r>
      <w:r w:rsidRPr="002D5C64">
        <w:rPr>
          <w:rFonts w:cs="Calibri"/>
          <w:b/>
          <w:bCs/>
        </w:rPr>
        <w:t xml:space="preserve">. </w:t>
      </w:r>
      <w:r w:rsidR="00387056">
        <w:rPr>
          <w:rFonts w:cs="Calibri"/>
          <w:b/>
          <w:bCs/>
        </w:rPr>
        <w:t>FLOWER FESTIVAL – SHILLINGSTONE IN BLOOM</w:t>
      </w:r>
    </w:p>
    <w:p w14:paraId="1AE03561" w14:textId="455F0059" w:rsidR="00387056" w:rsidRDefault="00387056" w:rsidP="00A52129">
      <w:pPr>
        <w:jc w:val="both"/>
        <w:rPr>
          <w:rFonts w:cs="Calibri"/>
        </w:rPr>
      </w:pPr>
      <w:r w:rsidRPr="00387056">
        <w:rPr>
          <w:rFonts w:cs="Calibri"/>
        </w:rPr>
        <w:t xml:space="preserve">The PC agreed to award to </w:t>
      </w:r>
      <w:r>
        <w:rPr>
          <w:rFonts w:cs="Calibri"/>
        </w:rPr>
        <w:t xml:space="preserve">£50 </w:t>
      </w:r>
      <w:r w:rsidRPr="00387056">
        <w:rPr>
          <w:rFonts w:cs="Calibri"/>
        </w:rPr>
        <w:t xml:space="preserve">to the best kept front garden </w:t>
      </w:r>
      <w:r>
        <w:rPr>
          <w:rFonts w:cs="Calibri"/>
        </w:rPr>
        <w:t xml:space="preserve">in support of the June Flower Festival event. </w:t>
      </w:r>
    </w:p>
    <w:p w14:paraId="6F5F6FE6" w14:textId="0A21874A" w:rsidR="00387056" w:rsidRPr="00387056" w:rsidRDefault="00387056" w:rsidP="00A52129">
      <w:pPr>
        <w:jc w:val="both"/>
        <w:rPr>
          <w:rFonts w:cs="Calibri"/>
          <w:b/>
          <w:bCs/>
        </w:rPr>
      </w:pPr>
      <w:r w:rsidRPr="00387056">
        <w:rPr>
          <w:rFonts w:cs="Calibri"/>
          <w:b/>
          <w:bCs/>
        </w:rPr>
        <w:t>1242. SUMMER EVENT</w:t>
      </w:r>
    </w:p>
    <w:p w14:paraId="3BDFA9A9" w14:textId="071C7945" w:rsidR="00387056" w:rsidRPr="002D5C64" w:rsidRDefault="00387056" w:rsidP="00A52129">
      <w:pPr>
        <w:jc w:val="both"/>
        <w:rPr>
          <w:rFonts w:cs="Calibri"/>
          <w:b/>
          <w:bCs/>
        </w:rPr>
      </w:pPr>
      <w:r>
        <w:rPr>
          <w:rFonts w:cs="Calibri"/>
        </w:rPr>
        <w:t>This will hopefully be held at the Old Ox on 16</w:t>
      </w:r>
      <w:r w:rsidRPr="00387056">
        <w:rPr>
          <w:rFonts w:cs="Calibri"/>
          <w:vertAlign w:val="superscript"/>
        </w:rPr>
        <w:t>th</w:t>
      </w:r>
      <w:r>
        <w:rPr>
          <w:rFonts w:cs="Calibri"/>
        </w:rPr>
        <w:t xml:space="preserve"> August and include an Open Mic event and a BBQ. There may be space for a marquee, this will be established in due course. </w:t>
      </w:r>
    </w:p>
    <w:p w14:paraId="2A3A0566" w14:textId="59A0C05A" w:rsidR="001E27A8" w:rsidRDefault="0071799B" w:rsidP="00AD1CA9">
      <w:pPr>
        <w:rPr>
          <w:rFonts w:cs="Calibri"/>
          <w:b/>
          <w:bCs/>
        </w:rPr>
      </w:pPr>
      <w:r>
        <w:rPr>
          <w:rFonts w:cs="Calibri"/>
          <w:b/>
          <w:bCs/>
        </w:rPr>
        <w:t>1</w:t>
      </w:r>
      <w:r w:rsidR="00387056">
        <w:rPr>
          <w:rFonts w:cs="Calibri"/>
          <w:b/>
          <w:bCs/>
        </w:rPr>
        <w:t>243</w:t>
      </w:r>
      <w:r>
        <w:rPr>
          <w:rFonts w:cs="Calibri"/>
          <w:b/>
          <w:bCs/>
        </w:rPr>
        <w:t>. COUNCILLOR REPORTS</w:t>
      </w:r>
    </w:p>
    <w:p w14:paraId="2A66D639" w14:textId="7EA33D53" w:rsidR="002D5C64" w:rsidRDefault="00EA253E" w:rsidP="002B0A89">
      <w:pPr>
        <w:rPr>
          <w:rFonts w:cs="Calibri"/>
        </w:rPr>
      </w:pPr>
      <w:r w:rsidRPr="00897633">
        <w:rPr>
          <w:rFonts w:cs="Calibri"/>
          <w:b/>
          <w:bCs/>
        </w:rPr>
        <w:t>Roads/Drains</w:t>
      </w:r>
      <w:r w:rsidR="002809C8">
        <w:rPr>
          <w:rFonts w:cs="Calibri"/>
          <w:b/>
          <w:bCs/>
        </w:rPr>
        <w:t>/Flooding</w:t>
      </w:r>
      <w:r>
        <w:rPr>
          <w:rFonts w:cs="Calibri"/>
        </w:rPr>
        <w:t xml:space="preserve"> </w:t>
      </w:r>
      <w:r w:rsidR="002B0A89">
        <w:rPr>
          <w:rFonts w:cs="Calibri"/>
        </w:rPr>
        <w:t>–</w:t>
      </w:r>
      <w:r w:rsidR="004E657A">
        <w:rPr>
          <w:rFonts w:cs="Calibri"/>
        </w:rPr>
        <w:t xml:space="preserve"> </w:t>
      </w:r>
      <w:r w:rsidR="007A7192">
        <w:rPr>
          <w:rFonts w:cs="Calibri"/>
        </w:rPr>
        <w:t>MP</w:t>
      </w:r>
    </w:p>
    <w:p w14:paraId="3FE15927" w14:textId="2F1ACA95" w:rsidR="007A7192" w:rsidRPr="007A7192" w:rsidRDefault="007A7192" w:rsidP="007A7192">
      <w:pPr>
        <w:pStyle w:val="ListParagraph"/>
        <w:numPr>
          <w:ilvl w:val="0"/>
          <w:numId w:val="36"/>
        </w:numPr>
        <w:rPr>
          <w:rFonts w:cs="Calibri"/>
        </w:rPr>
      </w:pPr>
      <w:r w:rsidRPr="007A7192">
        <w:rPr>
          <w:rFonts w:cs="Calibri"/>
        </w:rPr>
        <w:t>Further clearance work on the Trailway has been undertaken in preparation for the ditch to be re-cut in April; Dorset Rangers have been asked to provide costings for new pipework.</w:t>
      </w:r>
    </w:p>
    <w:p w14:paraId="512D98EA" w14:textId="1DBD10A3" w:rsidR="00D075AF" w:rsidRPr="007A7192" w:rsidRDefault="00D075AF" w:rsidP="007A7192">
      <w:pPr>
        <w:pStyle w:val="ListParagraph"/>
        <w:numPr>
          <w:ilvl w:val="0"/>
          <w:numId w:val="36"/>
        </w:numPr>
        <w:rPr>
          <w:rFonts w:asciiTheme="minorHAnsi" w:hAnsiTheme="minorHAnsi" w:cstheme="minorHAnsi"/>
        </w:rPr>
      </w:pPr>
      <w:r w:rsidRPr="007A7192">
        <w:rPr>
          <w:rFonts w:asciiTheme="minorHAnsi" w:hAnsiTheme="minorHAnsi" w:cstheme="minorHAnsi"/>
        </w:rPr>
        <w:t xml:space="preserve">The hedge at Manor Farmhouse, between The Portman Hall and Church Road has been reported on the DCC Portal following a complaint </w:t>
      </w:r>
    </w:p>
    <w:p w14:paraId="5D501C8D" w14:textId="29E33200" w:rsidR="00D075AF" w:rsidRPr="007A7192" w:rsidRDefault="007A7192" w:rsidP="007A7192">
      <w:pPr>
        <w:pStyle w:val="ListParagraph"/>
        <w:numPr>
          <w:ilvl w:val="0"/>
          <w:numId w:val="36"/>
        </w:numPr>
        <w:rPr>
          <w:rFonts w:asciiTheme="minorHAnsi" w:hAnsiTheme="minorHAnsi" w:cstheme="minorHAnsi"/>
        </w:rPr>
      </w:pPr>
      <w:r w:rsidRPr="007A7192">
        <w:rPr>
          <w:rFonts w:asciiTheme="minorHAnsi" w:hAnsiTheme="minorHAnsi" w:cstheme="minorHAnsi"/>
        </w:rPr>
        <w:t xml:space="preserve">The Community Highways Team have been re-contacted concerning flooding </w:t>
      </w:r>
      <w:r w:rsidR="00D075AF" w:rsidRPr="007A7192">
        <w:rPr>
          <w:rFonts w:asciiTheme="minorHAnsi" w:hAnsiTheme="minorHAnsi" w:cstheme="minorHAnsi"/>
        </w:rPr>
        <w:t xml:space="preserve">at the Portman Hall </w:t>
      </w:r>
      <w:r>
        <w:rPr>
          <w:rFonts w:asciiTheme="minorHAnsi" w:hAnsiTheme="minorHAnsi" w:cstheme="minorHAnsi"/>
        </w:rPr>
        <w:t>and</w:t>
      </w:r>
      <w:r w:rsidR="00D075AF" w:rsidRPr="007A7192">
        <w:rPr>
          <w:rFonts w:asciiTheme="minorHAnsi" w:hAnsiTheme="minorHAnsi" w:cstheme="minorHAnsi"/>
        </w:rPr>
        <w:t xml:space="preserve"> Hine Town Lane</w:t>
      </w:r>
      <w:r>
        <w:rPr>
          <w:rFonts w:asciiTheme="minorHAnsi" w:hAnsiTheme="minorHAnsi" w:cstheme="minorHAnsi"/>
        </w:rPr>
        <w:t xml:space="preserve"> but there has not been a response to date</w:t>
      </w:r>
    </w:p>
    <w:p w14:paraId="65643B5E" w14:textId="30BEE21F" w:rsidR="00D075AF" w:rsidRDefault="00D075AF" w:rsidP="007A7192">
      <w:pPr>
        <w:pStyle w:val="ListParagraph"/>
        <w:numPr>
          <w:ilvl w:val="0"/>
          <w:numId w:val="36"/>
        </w:numPr>
        <w:rPr>
          <w:rFonts w:asciiTheme="minorHAnsi" w:hAnsiTheme="minorHAnsi" w:cstheme="minorHAnsi"/>
        </w:rPr>
      </w:pPr>
      <w:r w:rsidRPr="007A7192">
        <w:rPr>
          <w:rFonts w:asciiTheme="minorHAnsi" w:hAnsiTheme="minorHAnsi" w:cstheme="minorHAnsi"/>
        </w:rPr>
        <w:t xml:space="preserve">The </w:t>
      </w:r>
      <w:r w:rsidR="007A7192" w:rsidRPr="007A7192">
        <w:rPr>
          <w:rFonts w:asciiTheme="minorHAnsi" w:hAnsiTheme="minorHAnsi" w:cstheme="minorHAnsi"/>
        </w:rPr>
        <w:t>overflowing m</w:t>
      </w:r>
      <w:r w:rsidRPr="007A7192">
        <w:rPr>
          <w:rFonts w:asciiTheme="minorHAnsi" w:hAnsiTheme="minorHAnsi" w:cstheme="minorHAnsi"/>
        </w:rPr>
        <w:t>anhole that floods in Hine Town Lane below Stour Close</w:t>
      </w:r>
      <w:r w:rsidR="007A7192" w:rsidRPr="007A7192">
        <w:rPr>
          <w:rFonts w:asciiTheme="minorHAnsi" w:hAnsiTheme="minorHAnsi" w:cstheme="minorHAnsi"/>
        </w:rPr>
        <w:t xml:space="preserve"> is foul water</w:t>
      </w:r>
      <w:r w:rsidRPr="007A7192">
        <w:rPr>
          <w:rFonts w:asciiTheme="minorHAnsi" w:hAnsiTheme="minorHAnsi" w:cstheme="minorHAnsi"/>
        </w:rPr>
        <w:t xml:space="preserve"> and runs to the main Sewer under the A357</w:t>
      </w:r>
      <w:r w:rsidR="007A7192" w:rsidRPr="007A7192">
        <w:rPr>
          <w:rFonts w:asciiTheme="minorHAnsi" w:hAnsiTheme="minorHAnsi" w:cstheme="minorHAnsi"/>
        </w:rPr>
        <w:t xml:space="preserve"> – the advice is to take pictures </w:t>
      </w:r>
      <w:r w:rsidRPr="007A7192">
        <w:rPr>
          <w:rFonts w:asciiTheme="minorHAnsi" w:hAnsiTheme="minorHAnsi" w:cstheme="minorHAnsi"/>
        </w:rPr>
        <w:t xml:space="preserve">when it is overflowing and </w:t>
      </w:r>
      <w:r w:rsidR="007A7192" w:rsidRPr="007A7192">
        <w:rPr>
          <w:rFonts w:asciiTheme="minorHAnsi" w:hAnsiTheme="minorHAnsi" w:cstheme="minorHAnsi"/>
        </w:rPr>
        <w:t xml:space="preserve">to report this to </w:t>
      </w:r>
      <w:r w:rsidRPr="007A7192">
        <w:rPr>
          <w:rFonts w:asciiTheme="minorHAnsi" w:hAnsiTheme="minorHAnsi" w:cstheme="minorHAnsi"/>
        </w:rPr>
        <w:t xml:space="preserve">Wessex Water using DT11 0SN as a reference </w:t>
      </w:r>
      <w:r w:rsidR="007A7192">
        <w:rPr>
          <w:rFonts w:asciiTheme="minorHAnsi" w:hAnsiTheme="minorHAnsi" w:cstheme="minorHAnsi"/>
        </w:rPr>
        <w:t>p</w:t>
      </w:r>
      <w:r w:rsidRPr="007A7192">
        <w:rPr>
          <w:rFonts w:asciiTheme="minorHAnsi" w:hAnsiTheme="minorHAnsi" w:cstheme="minorHAnsi"/>
        </w:rPr>
        <w:t>ostcode</w:t>
      </w:r>
      <w:r w:rsidR="007A7192" w:rsidRPr="007A7192">
        <w:rPr>
          <w:rFonts w:asciiTheme="minorHAnsi" w:hAnsiTheme="minorHAnsi" w:cstheme="minorHAnsi"/>
        </w:rPr>
        <w:t xml:space="preserve"> </w:t>
      </w:r>
    </w:p>
    <w:p w14:paraId="53269A94" w14:textId="46503638" w:rsidR="007A7192" w:rsidRDefault="007A7192" w:rsidP="007A7192">
      <w:pPr>
        <w:pStyle w:val="ListParagraph"/>
        <w:numPr>
          <w:ilvl w:val="0"/>
          <w:numId w:val="37"/>
        </w:numPr>
        <w:rPr>
          <w:rFonts w:asciiTheme="minorHAnsi" w:hAnsiTheme="minorHAnsi" w:cstheme="minorHAnsi"/>
        </w:rPr>
      </w:pPr>
      <w:r>
        <w:rPr>
          <w:rFonts w:asciiTheme="minorHAnsi" w:hAnsiTheme="minorHAnsi" w:cstheme="minorHAnsi"/>
        </w:rPr>
        <w:t xml:space="preserve">Some </w:t>
      </w:r>
      <w:r w:rsidR="00D075AF" w:rsidRPr="007A7192">
        <w:rPr>
          <w:rFonts w:asciiTheme="minorHAnsi" w:hAnsiTheme="minorHAnsi" w:cstheme="minorHAnsi"/>
        </w:rPr>
        <w:t xml:space="preserve">incorrect </w:t>
      </w:r>
      <w:r>
        <w:rPr>
          <w:rFonts w:asciiTheme="minorHAnsi" w:hAnsiTheme="minorHAnsi" w:cstheme="minorHAnsi"/>
        </w:rPr>
        <w:t xml:space="preserve">waterway </w:t>
      </w:r>
      <w:r w:rsidR="00D075AF" w:rsidRPr="007A7192">
        <w:rPr>
          <w:rFonts w:asciiTheme="minorHAnsi" w:hAnsiTheme="minorHAnsi" w:cstheme="minorHAnsi"/>
        </w:rPr>
        <w:t>map</w:t>
      </w:r>
      <w:r>
        <w:rPr>
          <w:rFonts w:asciiTheme="minorHAnsi" w:hAnsiTheme="minorHAnsi" w:cstheme="minorHAnsi"/>
        </w:rPr>
        <w:t xml:space="preserve">s have now been corrected and </w:t>
      </w:r>
      <w:r w:rsidR="00D075AF" w:rsidRPr="007A7192">
        <w:rPr>
          <w:rFonts w:asciiTheme="minorHAnsi" w:hAnsiTheme="minorHAnsi" w:cstheme="minorHAnsi"/>
        </w:rPr>
        <w:t xml:space="preserve">will appear in the revised Neighbourhood Plan. </w:t>
      </w:r>
    </w:p>
    <w:p w14:paraId="59025FD1" w14:textId="2899C4AE" w:rsidR="007A7192" w:rsidRPr="00421BFB" w:rsidRDefault="007A7192" w:rsidP="007A7192">
      <w:pPr>
        <w:rPr>
          <w:rFonts w:asciiTheme="minorHAnsi" w:hAnsiTheme="minorHAnsi" w:cstheme="minorHAnsi"/>
          <w:b/>
          <w:bCs/>
        </w:rPr>
      </w:pPr>
      <w:r w:rsidRPr="00421BFB">
        <w:rPr>
          <w:rFonts w:asciiTheme="minorHAnsi" w:hAnsiTheme="minorHAnsi" w:cstheme="minorHAnsi"/>
          <w:b/>
          <w:bCs/>
        </w:rPr>
        <w:lastRenderedPageBreak/>
        <w:t>1244. NEIGHBOUR</w:t>
      </w:r>
      <w:r w:rsidR="00421BFB">
        <w:rPr>
          <w:rFonts w:asciiTheme="minorHAnsi" w:hAnsiTheme="minorHAnsi" w:cstheme="minorHAnsi"/>
          <w:b/>
          <w:bCs/>
        </w:rPr>
        <w:t>H</w:t>
      </w:r>
      <w:r w:rsidRPr="00421BFB">
        <w:rPr>
          <w:rFonts w:asciiTheme="minorHAnsi" w:hAnsiTheme="minorHAnsi" w:cstheme="minorHAnsi"/>
          <w:b/>
          <w:bCs/>
        </w:rPr>
        <w:t>OOD PLAN REFRESH</w:t>
      </w:r>
    </w:p>
    <w:p w14:paraId="0CB70575" w14:textId="77EACBA9" w:rsidR="007A7192" w:rsidRDefault="007A7192" w:rsidP="00421BFB">
      <w:pPr>
        <w:rPr>
          <w:rFonts w:asciiTheme="minorHAnsi" w:hAnsiTheme="minorHAnsi" w:cstheme="minorHAnsi"/>
        </w:rPr>
      </w:pPr>
      <w:r>
        <w:rPr>
          <w:rFonts w:asciiTheme="minorHAnsi" w:hAnsiTheme="minorHAnsi" w:cstheme="minorHAnsi"/>
        </w:rPr>
        <w:t>Work on this is virtually complete</w:t>
      </w:r>
      <w:r w:rsidR="004E7F09">
        <w:rPr>
          <w:rFonts w:asciiTheme="minorHAnsi" w:hAnsiTheme="minorHAnsi" w:cstheme="minorHAnsi"/>
        </w:rPr>
        <w:t xml:space="preserve">. </w:t>
      </w:r>
      <w:r w:rsidR="004E7F09" w:rsidRPr="004E7F09">
        <w:rPr>
          <w:rFonts w:asciiTheme="minorHAnsi" w:hAnsiTheme="minorHAnsi" w:cstheme="minorHAnsi"/>
        </w:rPr>
        <w:t xml:space="preserve">The modifications statement has now been submitted to Dorset Council </w:t>
      </w:r>
      <w:r>
        <w:rPr>
          <w:rFonts w:asciiTheme="minorHAnsi" w:hAnsiTheme="minorHAnsi" w:cstheme="minorHAnsi"/>
        </w:rPr>
        <w:t>and the refreshed plan will be presented at the Annual Parish Meeting on 1</w:t>
      </w:r>
      <w:r w:rsidRPr="007A7192">
        <w:rPr>
          <w:rFonts w:asciiTheme="minorHAnsi" w:hAnsiTheme="minorHAnsi" w:cstheme="minorHAnsi"/>
          <w:vertAlign w:val="superscript"/>
        </w:rPr>
        <w:t>st</w:t>
      </w:r>
      <w:r>
        <w:rPr>
          <w:rFonts w:asciiTheme="minorHAnsi" w:hAnsiTheme="minorHAnsi" w:cstheme="minorHAnsi"/>
        </w:rPr>
        <w:t xml:space="preserve"> May 2025</w:t>
      </w:r>
      <w:r w:rsidR="004E7F09">
        <w:rPr>
          <w:rFonts w:asciiTheme="minorHAnsi" w:hAnsiTheme="minorHAnsi" w:cstheme="minorHAnsi"/>
        </w:rPr>
        <w:t>. The consultation period runs until 13</w:t>
      </w:r>
      <w:r w:rsidR="004E7F09" w:rsidRPr="004E7F09">
        <w:rPr>
          <w:rFonts w:asciiTheme="minorHAnsi" w:hAnsiTheme="minorHAnsi" w:cstheme="minorHAnsi"/>
          <w:vertAlign w:val="superscript"/>
        </w:rPr>
        <w:t>th</w:t>
      </w:r>
      <w:r w:rsidR="004E7F09">
        <w:rPr>
          <w:rFonts w:asciiTheme="minorHAnsi" w:hAnsiTheme="minorHAnsi" w:cstheme="minorHAnsi"/>
        </w:rPr>
        <w:t xml:space="preserve"> June. The refreshed plan clarifies some policies and seeks to maintain conservation standards but allows for innovative design changes where appropriate. </w:t>
      </w:r>
    </w:p>
    <w:p w14:paraId="09CE78B4" w14:textId="18788DCB" w:rsidR="008B246F" w:rsidRDefault="000B1C43" w:rsidP="008B246F">
      <w:pPr>
        <w:rPr>
          <w:rFonts w:cs="Calibri"/>
          <w:b/>
          <w:bCs/>
        </w:rPr>
      </w:pPr>
      <w:r>
        <w:rPr>
          <w:rFonts w:cs="Calibri"/>
          <w:b/>
          <w:bCs/>
        </w:rPr>
        <w:t>1</w:t>
      </w:r>
      <w:r w:rsidR="004E7F09">
        <w:rPr>
          <w:rFonts w:cs="Calibri"/>
          <w:b/>
          <w:bCs/>
        </w:rPr>
        <w:t>245</w:t>
      </w:r>
      <w:r>
        <w:rPr>
          <w:rFonts w:cs="Calibri"/>
          <w:b/>
          <w:bCs/>
        </w:rPr>
        <w:t xml:space="preserve">. </w:t>
      </w:r>
      <w:r w:rsidR="008B246F" w:rsidRPr="00F66AEA">
        <w:rPr>
          <w:rFonts w:cs="Calibri"/>
          <w:b/>
          <w:bCs/>
        </w:rPr>
        <w:t>PLANNING</w:t>
      </w:r>
      <w:r w:rsidR="00673A06">
        <w:rPr>
          <w:rFonts w:cs="Calibri"/>
          <w:b/>
          <w:bCs/>
        </w:rPr>
        <w:t xml:space="preserve"> </w:t>
      </w:r>
    </w:p>
    <w:p w14:paraId="3A3D9E57" w14:textId="4804D8BF" w:rsidR="004E7F09" w:rsidRDefault="004E7F09" w:rsidP="008B246F">
      <w:pPr>
        <w:rPr>
          <w:rFonts w:cs="Calibri"/>
          <w:b/>
          <w:bCs/>
        </w:rPr>
      </w:pPr>
      <w:r>
        <w:rPr>
          <w:rFonts w:cs="Calibri"/>
          <w:b/>
          <w:bCs/>
        </w:rPr>
        <w:t xml:space="preserve">New applications: </w:t>
      </w:r>
    </w:p>
    <w:p w14:paraId="522A1895" w14:textId="536A8A46" w:rsidR="004E7F09" w:rsidRDefault="004E7F09" w:rsidP="004E7F09">
      <w:pPr>
        <w:rPr>
          <w:rFonts w:cs="Calibri"/>
        </w:rPr>
      </w:pPr>
      <w:r w:rsidRPr="00421BFB">
        <w:rPr>
          <w:rFonts w:cs="Calibri"/>
          <w:b/>
          <w:bCs/>
        </w:rPr>
        <w:t>P/HOU/2025/01039 - Ashmead The Cross Shillingstone Blandford Forum DT11 0SP</w:t>
      </w:r>
      <w:r w:rsidRPr="00421BFB">
        <w:rPr>
          <w:rFonts w:cs="Calibri"/>
          <w:b/>
          <w:bCs/>
        </w:rPr>
        <w:t xml:space="preserve"> -</w:t>
      </w:r>
      <w:r>
        <w:rPr>
          <w:rFonts w:cs="Calibri"/>
        </w:rPr>
        <w:t xml:space="preserve"> </w:t>
      </w:r>
      <w:r w:rsidRPr="004E7F09">
        <w:rPr>
          <w:rFonts w:cs="Calibri"/>
        </w:rPr>
        <w:t xml:space="preserve">Erect single storey rear extension (demolish existing extension). </w:t>
      </w:r>
    </w:p>
    <w:p w14:paraId="26BEA05D" w14:textId="3B3D398B" w:rsidR="004E7F09" w:rsidRPr="004E7F09" w:rsidRDefault="004E7F09" w:rsidP="004E7F09">
      <w:pPr>
        <w:rPr>
          <w:rFonts w:cs="Calibri"/>
        </w:rPr>
      </w:pPr>
      <w:r>
        <w:rPr>
          <w:rFonts w:cs="Calibri"/>
        </w:rPr>
        <w:t xml:space="preserve">No objections. </w:t>
      </w:r>
    </w:p>
    <w:p w14:paraId="68289254" w14:textId="09CC6B3E" w:rsidR="004E7F09" w:rsidRDefault="004E7F09" w:rsidP="004E7F09">
      <w:pPr>
        <w:rPr>
          <w:rFonts w:cs="Calibri"/>
        </w:rPr>
      </w:pPr>
      <w:r w:rsidRPr="00421BFB">
        <w:rPr>
          <w:rFonts w:cs="Calibri"/>
          <w:b/>
          <w:bCs/>
        </w:rPr>
        <w:t>P/HOU/2025/01732 - Roseland Hine Town Lane Shillingstone Blandford Forum DT11 0SN</w:t>
      </w:r>
      <w:r>
        <w:rPr>
          <w:rFonts w:cs="Calibri"/>
        </w:rPr>
        <w:t xml:space="preserve"> - </w:t>
      </w:r>
      <w:r w:rsidRPr="004E7F09">
        <w:rPr>
          <w:rFonts w:cs="Calibri"/>
        </w:rPr>
        <w:t>Erect Carport</w:t>
      </w:r>
    </w:p>
    <w:p w14:paraId="33DD8594" w14:textId="5F7EC275" w:rsidR="004E7F09" w:rsidRPr="004E7F09" w:rsidRDefault="004E7F09" w:rsidP="004E7F09">
      <w:pPr>
        <w:rPr>
          <w:rFonts w:cs="Calibri"/>
        </w:rPr>
      </w:pPr>
      <w:r>
        <w:rPr>
          <w:rFonts w:cs="Calibri"/>
        </w:rPr>
        <w:t xml:space="preserve">No objections. </w:t>
      </w:r>
    </w:p>
    <w:p w14:paraId="44077938" w14:textId="69E5353B" w:rsidR="004607E5" w:rsidRDefault="00835ADB" w:rsidP="0008510D">
      <w:pPr>
        <w:rPr>
          <w:rFonts w:cs="Calibri"/>
          <w:b/>
          <w:bCs/>
          <w:lang w:val="en-GB"/>
        </w:rPr>
      </w:pPr>
      <w:r>
        <w:rPr>
          <w:rFonts w:cs="Calibri"/>
          <w:b/>
          <w:bCs/>
          <w:lang w:val="en-GB"/>
        </w:rPr>
        <w:t>1</w:t>
      </w:r>
      <w:r w:rsidR="004E7F09">
        <w:rPr>
          <w:rFonts w:cs="Calibri"/>
          <w:b/>
          <w:bCs/>
          <w:lang w:val="en-GB"/>
        </w:rPr>
        <w:t>246</w:t>
      </w:r>
      <w:r>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9322" w:type="dxa"/>
        <w:tblInd w:w="-113" w:type="dxa"/>
        <w:tblLook w:val="04A0" w:firstRow="1" w:lastRow="0" w:firstColumn="1" w:lastColumn="0" w:noHBand="0" w:noVBand="1"/>
      </w:tblPr>
      <w:tblGrid>
        <w:gridCol w:w="1460"/>
        <w:gridCol w:w="3893"/>
        <w:gridCol w:w="1559"/>
        <w:gridCol w:w="2410"/>
      </w:tblGrid>
      <w:tr w:rsidR="004E7F09" w:rsidRPr="004E7F09" w14:paraId="1AECB631" w14:textId="77777777" w:rsidTr="004E7F09">
        <w:trPr>
          <w:trHeight w:val="288"/>
        </w:trPr>
        <w:tc>
          <w:tcPr>
            <w:tcW w:w="1460" w:type="dxa"/>
            <w:noWrap/>
            <w:hideMark/>
          </w:tcPr>
          <w:p w14:paraId="7425768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Date</w:t>
            </w:r>
          </w:p>
        </w:tc>
        <w:tc>
          <w:tcPr>
            <w:tcW w:w="3893" w:type="dxa"/>
            <w:noWrap/>
            <w:hideMark/>
          </w:tcPr>
          <w:p w14:paraId="5C40C46D"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Payee Name</w:t>
            </w:r>
          </w:p>
        </w:tc>
        <w:tc>
          <w:tcPr>
            <w:tcW w:w="1559" w:type="dxa"/>
            <w:noWrap/>
            <w:hideMark/>
          </w:tcPr>
          <w:p w14:paraId="3BBC6A0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 xml:space="preserve"> £ Total  </w:t>
            </w:r>
          </w:p>
        </w:tc>
        <w:tc>
          <w:tcPr>
            <w:tcW w:w="2410" w:type="dxa"/>
            <w:noWrap/>
            <w:hideMark/>
          </w:tcPr>
          <w:p w14:paraId="463C85F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Reason</w:t>
            </w:r>
          </w:p>
        </w:tc>
      </w:tr>
      <w:tr w:rsidR="004E7F09" w:rsidRPr="004E7F09" w14:paraId="587756E6" w14:textId="77777777" w:rsidTr="004E7F09">
        <w:trPr>
          <w:trHeight w:val="288"/>
        </w:trPr>
        <w:tc>
          <w:tcPr>
            <w:tcW w:w="1460" w:type="dxa"/>
            <w:noWrap/>
            <w:hideMark/>
          </w:tcPr>
          <w:p w14:paraId="06163EA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03/03/2025</w:t>
            </w:r>
          </w:p>
        </w:tc>
        <w:tc>
          <w:tcPr>
            <w:tcW w:w="3893" w:type="dxa"/>
            <w:noWrap/>
            <w:hideMark/>
          </w:tcPr>
          <w:p w14:paraId="1E6D959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Shillingstone Cricket Club</w:t>
            </w:r>
          </w:p>
        </w:tc>
        <w:tc>
          <w:tcPr>
            <w:tcW w:w="1559" w:type="dxa"/>
            <w:noWrap/>
            <w:hideMark/>
          </w:tcPr>
          <w:p w14:paraId="6D11437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416.66</w:t>
            </w:r>
          </w:p>
        </w:tc>
        <w:tc>
          <w:tcPr>
            <w:tcW w:w="2410" w:type="dxa"/>
            <w:noWrap/>
            <w:hideMark/>
          </w:tcPr>
          <w:p w14:paraId="4A55CBC6"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Mowing</w:t>
            </w:r>
          </w:p>
        </w:tc>
      </w:tr>
      <w:tr w:rsidR="004E7F09" w:rsidRPr="004E7F09" w14:paraId="7C1EF4A1" w14:textId="77777777" w:rsidTr="004E7F09">
        <w:trPr>
          <w:trHeight w:val="288"/>
        </w:trPr>
        <w:tc>
          <w:tcPr>
            <w:tcW w:w="1460" w:type="dxa"/>
            <w:noWrap/>
            <w:hideMark/>
          </w:tcPr>
          <w:p w14:paraId="754DABF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04/03/2025</w:t>
            </w:r>
          </w:p>
        </w:tc>
        <w:tc>
          <w:tcPr>
            <w:tcW w:w="3893" w:type="dxa"/>
            <w:noWrap/>
            <w:hideMark/>
          </w:tcPr>
          <w:p w14:paraId="3FCA1617"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SSE</w:t>
            </w:r>
          </w:p>
        </w:tc>
        <w:tc>
          <w:tcPr>
            <w:tcW w:w="1559" w:type="dxa"/>
            <w:noWrap/>
            <w:hideMark/>
          </w:tcPr>
          <w:p w14:paraId="46BE4C9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112.58</w:t>
            </w:r>
          </w:p>
        </w:tc>
        <w:tc>
          <w:tcPr>
            <w:tcW w:w="2410" w:type="dxa"/>
            <w:noWrap/>
            <w:hideMark/>
          </w:tcPr>
          <w:p w14:paraId="0D8D2DB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Pavilion electricity</w:t>
            </w:r>
          </w:p>
        </w:tc>
      </w:tr>
      <w:tr w:rsidR="004E7F09" w:rsidRPr="004E7F09" w14:paraId="5D674F0C" w14:textId="77777777" w:rsidTr="004E7F09">
        <w:trPr>
          <w:trHeight w:val="288"/>
        </w:trPr>
        <w:tc>
          <w:tcPr>
            <w:tcW w:w="1460" w:type="dxa"/>
            <w:noWrap/>
            <w:hideMark/>
          </w:tcPr>
          <w:p w14:paraId="4A9BC51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04/03/2025</w:t>
            </w:r>
          </w:p>
        </w:tc>
        <w:tc>
          <w:tcPr>
            <w:tcW w:w="3893" w:type="dxa"/>
            <w:noWrap/>
            <w:hideMark/>
          </w:tcPr>
          <w:p w14:paraId="54E3EB5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Clifford T Shean</w:t>
            </w:r>
          </w:p>
        </w:tc>
        <w:tc>
          <w:tcPr>
            <w:tcW w:w="1559" w:type="dxa"/>
            <w:noWrap/>
            <w:hideMark/>
          </w:tcPr>
          <w:p w14:paraId="46C7BA4D"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60.00</w:t>
            </w:r>
          </w:p>
        </w:tc>
        <w:tc>
          <w:tcPr>
            <w:tcW w:w="2410" w:type="dxa"/>
            <w:noWrap/>
            <w:hideMark/>
          </w:tcPr>
          <w:p w14:paraId="7742EC1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PAT testing</w:t>
            </w:r>
          </w:p>
        </w:tc>
      </w:tr>
      <w:tr w:rsidR="004E7F09" w:rsidRPr="004E7F09" w14:paraId="2D9C757B" w14:textId="77777777" w:rsidTr="004E7F09">
        <w:trPr>
          <w:trHeight w:val="288"/>
        </w:trPr>
        <w:tc>
          <w:tcPr>
            <w:tcW w:w="1460" w:type="dxa"/>
            <w:noWrap/>
            <w:hideMark/>
          </w:tcPr>
          <w:p w14:paraId="5F505766"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05/03/2025</w:t>
            </w:r>
          </w:p>
        </w:tc>
        <w:tc>
          <w:tcPr>
            <w:tcW w:w="3893" w:type="dxa"/>
            <w:noWrap/>
            <w:hideMark/>
          </w:tcPr>
          <w:p w14:paraId="2835CE4E" w14:textId="10218BDF"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Dorset Association of Parish</w:t>
            </w:r>
            <w:r>
              <w:rPr>
                <w:rFonts w:asciiTheme="minorHAnsi" w:eastAsia="Times New Roman" w:hAnsiTheme="minorHAnsi" w:cstheme="minorHAnsi"/>
                <w:lang w:val="en-GB" w:eastAsia="en-GB"/>
              </w:rPr>
              <w:t xml:space="preserve"> Councils</w:t>
            </w:r>
          </w:p>
        </w:tc>
        <w:tc>
          <w:tcPr>
            <w:tcW w:w="1559" w:type="dxa"/>
            <w:noWrap/>
            <w:hideMark/>
          </w:tcPr>
          <w:p w14:paraId="33384F8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150.00</w:t>
            </w:r>
          </w:p>
        </w:tc>
        <w:tc>
          <w:tcPr>
            <w:tcW w:w="2410" w:type="dxa"/>
            <w:noWrap/>
            <w:hideMark/>
          </w:tcPr>
          <w:p w14:paraId="12504CB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Future Planning Event</w:t>
            </w:r>
          </w:p>
        </w:tc>
      </w:tr>
      <w:tr w:rsidR="004E7F09" w:rsidRPr="004E7F09" w14:paraId="2725FF2C" w14:textId="77777777" w:rsidTr="004E7F09">
        <w:trPr>
          <w:trHeight w:val="288"/>
        </w:trPr>
        <w:tc>
          <w:tcPr>
            <w:tcW w:w="1460" w:type="dxa"/>
            <w:noWrap/>
            <w:hideMark/>
          </w:tcPr>
          <w:p w14:paraId="6653B776"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05/03/2025</w:t>
            </w:r>
          </w:p>
        </w:tc>
        <w:tc>
          <w:tcPr>
            <w:tcW w:w="3893" w:type="dxa"/>
            <w:noWrap/>
            <w:hideMark/>
          </w:tcPr>
          <w:p w14:paraId="34B22A8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Dorset Council</w:t>
            </w:r>
          </w:p>
        </w:tc>
        <w:tc>
          <w:tcPr>
            <w:tcW w:w="1559" w:type="dxa"/>
            <w:noWrap/>
            <w:hideMark/>
          </w:tcPr>
          <w:p w14:paraId="3216057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432.00</w:t>
            </w:r>
          </w:p>
        </w:tc>
        <w:tc>
          <w:tcPr>
            <w:tcW w:w="2410" w:type="dxa"/>
            <w:noWrap/>
            <w:hideMark/>
          </w:tcPr>
          <w:p w14:paraId="11DB5A5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SID screen repair</w:t>
            </w:r>
          </w:p>
        </w:tc>
      </w:tr>
      <w:tr w:rsidR="004E7F09" w:rsidRPr="004E7F09" w14:paraId="4605CC88" w14:textId="77777777" w:rsidTr="004E7F09">
        <w:trPr>
          <w:trHeight w:val="288"/>
        </w:trPr>
        <w:tc>
          <w:tcPr>
            <w:tcW w:w="1460" w:type="dxa"/>
            <w:noWrap/>
            <w:hideMark/>
          </w:tcPr>
          <w:p w14:paraId="77BAF19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12/03/2025</w:t>
            </w:r>
          </w:p>
        </w:tc>
        <w:tc>
          <w:tcPr>
            <w:tcW w:w="3893" w:type="dxa"/>
            <w:noWrap/>
            <w:hideMark/>
          </w:tcPr>
          <w:p w14:paraId="59D3B11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David Green</w:t>
            </w:r>
          </w:p>
        </w:tc>
        <w:tc>
          <w:tcPr>
            <w:tcW w:w="1559" w:type="dxa"/>
            <w:noWrap/>
            <w:hideMark/>
          </w:tcPr>
          <w:p w14:paraId="293E44EF"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42.00</w:t>
            </w:r>
          </w:p>
        </w:tc>
        <w:tc>
          <w:tcPr>
            <w:tcW w:w="2410" w:type="dxa"/>
            <w:noWrap/>
            <w:hideMark/>
          </w:tcPr>
          <w:p w14:paraId="54E73C6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Feb Expenses</w:t>
            </w:r>
          </w:p>
        </w:tc>
      </w:tr>
      <w:tr w:rsidR="004E7F09" w:rsidRPr="004E7F09" w14:paraId="619C6042" w14:textId="77777777" w:rsidTr="004E7F09">
        <w:trPr>
          <w:trHeight w:val="288"/>
        </w:trPr>
        <w:tc>
          <w:tcPr>
            <w:tcW w:w="1460" w:type="dxa"/>
            <w:noWrap/>
            <w:hideMark/>
          </w:tcPr>
          <w:p w14:paraId="67845A5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17/03/2025</w:t>
            </w:r>
          </w:p>
        </w:tc>
        <w:tc>
          <w:tcPr>
            <w:tcW w:w="3893" w:type="dxa"/>
            <w:noWrap/>
            <w:hideMark/>
          </w:tcPr>
          <w:p w14:paraId="5B89B84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Edens Landscapes Limited</w:t>
            </w:r>
          </w:p>
        </w:tc>
        <w:tc>
          <w:tcPr>
            <w:tcW w:w="1559" w:type="dxa"/>
            <w:noWrap/>
            <w:hideMark/>
          </w:tcPr>
          <w:p w14:paraId="4D6E85D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252.00</w:t>
            </w:r>
          </w:p>
        </w:tc>
        <w:tc>
          <w:tcPr>
            <w:tcW w:w="2410" w:type="dxa"/>
            <w:noWrap/>
            <w:hideMark/>
          </w:tcPr>
          <w:p w14:paraId="2412002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Mowing/strimming</w:t>
            </w:r>
          </w:p>
        </w:tc>
      </w:tr>
      <w:tr w:rsidR="004E7F09" w:rsidRPr="004E7F09" w14:paraId="41B315EE" w14:textId="77777777" w:rsidTr="004E7F09">
        <w:trPr>
          <w:trHeight w:val="288"/>
        </w:trPr>
        <w:tc>
          <w:tcPr>
            <w:tcW w:w="1460" w:type="dxa"/>
            <w:noWrap/>
            <w:hideMark/>
          </w:tcPr>
          <w:p w14:paraId="4725B57E"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18/03/2025</w:t>
            </w:r>
          </w:p>
        </w:tc>
        <w:tc>
          <w:tcPr>
            <w:tcW w:w="3893" w:type="dxa"/>
            <w:noWrap/>
            <w:hideMark/>
          </w:tcPr>
          <w:p w14:paraId="0CB083B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Abbey RP Limited</w:t>
            </w:r>
          </w:p>
        </w:tc>
        <w:tc>
          <w:tcPr>
            <w:tcW w:w="1559" w:type="dxa"/>
            <w:noWrap/>
            <w:hideMark/>
          </w:tcPr>
          <w:p w14:paraId="6ABA786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198.00</w:t>
            </w:r>
          </w:p>
        </w:tc>
        <w:tc>
          <w:tcPr>
            <w:tcW w:w="2410" w:type="dxa"/>
            <w:noWrap/>
            <w:hideMark/>
          </w:tcPr>
          <w:p w14:paraId="0EAA98C2"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Mower shed roof repair</w:t>
            </w:r>
          </w:p>
        </w:tc>
      </w:tr>
      <w:tr w:rsidR="004E7F09" w:rsidRPr="004E7F09" w14:paraId="323BE1F5" w14:textId="77777777" w:rsidTr="004E7F09">
        <w:trPr>
          <w:trHeight w:val="288"/>
        </w:trPr>
        <w:tc>
          <w:tcPr>
            <w:tcW w:w="1460" w:type="dxa"/>
            <w:noWrap/>
            <w:hideMark/>
          </w:tcPr>
          <w:p w14:paraId="0E5D21EE"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18/03/2025</w:t>
            </w:r>
          </w:p>
        </w:tc>
        <w:tc>
          <w:tcPr>
            <w:tcW w:w="3893" w:type="dxa"/>
            <w:noWrap/>
            <w:hideMark/>
          </w:tcPr>
          <w:p w14:paraId="25EB7277"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Lloyds Bank PLC</w:t>
            </w:r>
          </w:p>
        </w:tc>
        <w:tc>
          <w:tcPr>
            <w:tcW w:w="1559" w:type="dxa"/>
            <w:noWrap/>
            <w:hideMark/>
          </w:tcPr>
          <w:p w14:paraId="5493124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4.25</w:t>
            </w:r>
          </w:p>
        </w:tc>
        <w:tc>
          <w:tcPr>
            <w:tcW w:w="2410" w:type="dxa"/>
            <w:noWrap/>
            <w:hideMark/>
          </w:tcPr>
          <w:p w14:paraId="293004F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Service fee</w:t>
            </w:r>
          </w:p>
        </w:tc>
      </w:tr>
      <w:tr w:rsidR="004E7F09" w:rsidRPr="004E7F09" w14:paraId="6B2B51E1" w14:textId="77777777" w:rsidTr="004E7F09">
        <w:trPr>
          <w:trHeight w:val="288"/>
        </w:trPr>
        <w:tc>
          <w:tcPr>
            <w:tcW w:w="1460" w:type="dxa"/>
            <w:noWrap/>
            <w:hideMark/>
          </w:tcPr>
          <w:p w14:paraId="3E58468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20/03/2025</w:t>
            </w:r>
          </w:p>
        </w:tc>
        <w:tc>
          <w:tcPr>
            <w:tcW w:w="3893" w:type="dxa"/>
            <w:noWrap/>
            <w:hideMark/>
          </w:tcPr>
          <w:p w14:paraId="5B9575D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TEEC Limited</w:t>
            </w:r>
          </w:p>
        </w:tc>
        <w:tc>
          <w:tcPr>
            <w:tcW w:w="1559" w:type="dxa"/>
            <w:noWrap/>
            <w:hideMark/>
          </w:tcPr>
          <w:p w14:paraId="0FD59A3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28.80</w:t>
            </w:r>
          </w:p>
        </w:tc>
        <w:tc>
          <w:tcPr>
            <w:tcW w:w="2410" w:type="dxa"/>
            <w:noWrap/>
            <w:hideMark/>
          </w:tcPr>
          <w:p w14:paraId="1088CCF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Planning tracker</w:t>
            </w:r>
          </w:p>
        </w:tc>
      </w:tr>
      <w:tr w:rsidR="004E7F09" w:rsidRPr="004E7F09" w14:paraId="13E19A65" w14:textId="77777777" w:rsidTr="004E7F09">
        <w:trPr>
          <w:trHeight w:val="288"/>
        </w:trPr>
        <w:tc>
          <w:tcPr>
            <w:tcW w:w="1460" w:type="dxa"/>
            <w:noWrap/>
            <w:hideMark/>
          </w:tcPr>
          <w:p w14:paraId="77F10924"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21/03/2025</w:t>
            </w:r>
          </w:p>
        </w:tc>
        <w:tc>
          <w:tcPr>
            <w:tcW w:w="3893" w:type="dxa"/>
            <w:noWrap/>
            <w:hideMark/>
          </w:tcPr>
          <w:p w14:paraId="74F8933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SSE</w:t>
            </w:r>
          </w:p>
        </w:tc>
        <w:tc>
          <w:tcPr>
            <w:tcW w:w="1559" w:type="dxa"/>
            <w:noWrap/>
            <w:hideMark/>
          </w:tcPr>
          <w:p w14:paraId="7F3405B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112.95</w:t>
            </w:r>
          </w:p>
        </w:tc>
        <w:tc>
          <w:tcPr>
            <w:tcW w:w="2410" w:type="dxa"/>
            <w:noWrap/>
            <w:hideMark/>
          </w:tcPr>
          <w:p w14:paraId="09CCE10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Pavilion Electricity</w:t>
            </w:r>
          </w:p>
        </w:tc>
      </w:tr>
      <w:tr w:rsidR="004E7F09" w:rsidRPr="004E7F09" w14:paraId="77E8D1F5" w14:textId="77777777" w:rsidTr="004E7F09">
        <w:trPr>
          <w:trHeight w:val="288"/>
        </w:trPr>
        <w:tc>
          <w:tcPr>
            <w:tcW w:w="1460" w:type="dxa"/>
            <w:noWrap/>
            <w:hideMark/>
          </w:tcPr>
          <w:p w14:paraId="50ECC7C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27/03/2025</w:t>
            </w:r>
          </w:p>
        </w:tc>
        <w:tc>
          <w:tcPr>
            <w:tcW w:w="3893" w:type="dxa"/>
            <w:noWrap/>
            <w:hideMark/>
          </w:tcPr>
          <w:p w14:paraId="26B98BF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Dorset Planning Consultant</w:t>
            </w:r>
          </w:p>
        </w:tc>
        <w:tc>
          <w:tcPr>
            <w:tcW w:w="1559" w:type="dxa"/>
            <w:noWrap/>
            <w:hideMark/>
          </w:tcPr>
          <w:p w14:paraId="373A642F"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1,401.36</w:t>
            </w:r>
          </w:p>
        </w:tc>
        <w:tc>
          <w:tcPr>
            <w:tcW w:w="2410" w:type="dxa"/>
            <w:noWrap/>
            <w:hideMark/>
          </w:tcPr>
          <w:p w14:paraId="56222B6D"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NP Refresh fee</w:t>
            </w:r>
          </w:p>
        </w:tc>
      </w:tr>
      <w:tr w:rsidR="004E7F09" w:rsidRPr="004E7F09" w14:paraId="65AFEB7F" w14:textId="77777777" w:rsidTr="004E7F09">
        <w:trPr>
          <w:trHeight w:val="288"/>
        </w:trPr>
        <w:tc>
          <w:tcPr>
            <w:tcW w:w="1460" w:type="dxa"/>
            <w:noWrap/>
          </w:tcPr>
          <w:p w14:paraId="39CB8A4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27/03/2025</w:t>
            </w:r>
          </w:p>
        </w:tc>
        <w:tc>
          <w:tcPr>
            <w:tcW w:w="3893" w:type="dxa"/>
            <w:noWrap/>
          </w:tcPr>
          <w:p w14:paraId="5084C3BF"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Elizabeth Brecknock</w:t>
            </w:r>
          </w:p>
        </w:tc>
        <w:tc>
          <w:tcPr>
            <w:tcW w:w="1559" w:type="dxa"/>
            <w:noWrap/>
          </w:tcPr>
          <w:p w14:paraId="10565D3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160.00</w:t>
            </w:r>
          </w:p>
        </w:tc>
        <w:tc>
          <w:tcPr>
            <w:tcW w:w="2410" w:type="dxa"/>
            <w:noWrap/>
          </w:tcPr>
          <w:p w14:paraId="5C41DC5E"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Cleaning</w:t>
            </w:r>
          </w:p>
        </w:tc>
      </w:tr>
      <w:tr w:rsidR="004E7F09" w:rsidRPr="004E7F09" w14:paraId="745E83DC" w14:textId="77777777" w:rsidTr="004E7F09">
        <w:trPr>
          <w:trHeight w:val="288"/>
        </w:trPr>
        <w:tc>
          <w:tcPr>
            <w:tcW w:w="1460" w:type="dxa"/>
            <w:noWrap/>
          </w:tcPr>
          <w:p w14:paraId="28EA4FD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28/03/2025</w:t>
            </w:r>
          </w:p>
        </w:tc>
        <w:tc>
          <w:tcPr>
            <w:tcW w:w="3893" w:type="dxa"/>
            <w:noWrap/>
          </w:tcPr>
          <w:p w14:paraId="4004AEE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David Green</w:t>
            </w:r>
          </w:p>
        </w:tc>
        <w:tc>
          <w:tcPr>
            <w:tcW w:w="1559" w:type="dxa"/>
            <w:noWrap/>
          </w:tcPr>
          <w:p w14:paraId="0EB60984"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837.47</w:t>
            </w:r>
          </w:p>
        </w:tc>
        <w:tc>
          <w:tcPr>
            <w:tcW w:w="2410" w:type="dxa"/>
            <w:noWrap/>
          </w:tcPr>
          <w:p w14:paraId="7897D8A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March 2025 pay</w:t>
            </w:r>
          </w:p>
        </w:tc>
      </w:tr>
    </w:tbl>
    <w:p w14:paraId="0FB082CF" w14:textId="225125EA" w:rsidR="00641053" w:rsidRDefault="00835ADB" w:rsidP="002B635E">
      <w:pPr>
        <w:spacing w:before="240"/>
        <w:rPr>
          <w:rFonts w:cs="Calibri"/>
          <w:lang w:val="en-GB"/>
        </w:rPr>
      </w:pPr>
      <w:r>
        <w:rPr>
          <w:rFonts w:cs="Calibri"/>
          <w:b/>
          <w:bCs/>
          <w:lang w:val="en-GB"/>
        </w:rPr>
        <w:t>ii</w:t>
      </w:r>
      <w:r w:rsidR="00641053">
        <w:rPr>
          <w:rFonts w:cs="Calibri"/>
          <w:b/>
          <w:bCs/>
          <w:lang w:val="en-GB"/>
        </w:rPr>
        <w:t>) New payments approval</w:t>
      </w:r>
      <w:r w:rsidR="002B635E">
        <w:rPr>
          <w:rFonts w:cs="Calibri"/>
          <w:b/>
          <w:bCs/>
          <w:lang w:val="en-GB"/>
        </w:rPr>
        <w:t xml:space="preserve"> - </w:t>
      </w:r>
      <w:r w:rsidR="00A43092" w:rsidRPr="00641053">
        <w:rPr>
          <w:rFonts w:cs="Calibri"/>
          <w:lang w:val="en-GB"/>
        </w:rPr>
        <w:t>Clerk’s</w:t>
      </w:r>
      <w:r w:rsidR="00641053" w:rsidRPr="00641053">
        <w:rPr>
          <w:rFonts w:cs="Calibri"/>
          <w:lang w:val="en-GB"/>
        </w:rPr>
        <w:t xml:space="preserve"> expenses £ </w:t>
      </w:r>
      <w:r w:rsidR="004E7F09">
        <w:rPr>
          <w:rFonts w:cs="Calibri"/>
          <w:lang w:val="en-GB"/>
        </w:rPr>
        <w:t>33</w:t>
      </w:r>
      <w:r w:rsidR="00DC7973">
        <w:rPr>
          <w:rFonts w:cs="Calibri"/>
          <w:lang w:val="en-GB"/>
        </w:rPr>
        <w:t>.00</w:t>
      </w:r>
      <w:r w:rsidR="00B73507">
        <w:rPr>
          <w:rFonts w:cs="Calibri"/>
          <w:lang w:val="en-GB"/>
        </w:rPr>
        <w:t xml:space="preserve"> </w:t>
      </w:r>
      <w:r w:rsidR="00FE263A">
        <w:rPr>
          <w:rFonts w:cs="Calibri"/>
          <w:lang w:val="en-GB"/>
        </w:rPr>
        <w:t>were approved</w:t>
      </w:r>
      <w:r w:rsidR="00B8467B">
        <w:rPr>
          <w:rFonts w:cs="Calibri"/>
          <w:lang w:val="en-GB"/>
        </w:rPr>
        <w:t>.</w:t>
      </w:r>
    </w:p>
    <w:p w14:paraId="3EA7C383" w14:textId="06E60195" w:rsidR="000B1C43" w:rsidRDefault="00835ADB" w:rsidP="003E6963">
      <w:pPr>
        <w:rPr>
          <w:rFonts w:cs="Calibri"/>
          <w:b/>
        </w:rPr>
      </w:pPr>
      <w:r>
        <w:rPr>
          <w:rFonts w:cs="Calibri"/>
          <w:b/>
        </w:rPr>
        <w:t>12</w:t>
      </w:r>
      <w:r w:rsidR="004E7F09">
        <w:rPr>
          <w:rFonts w:cs="Calibri"/>
          <w:b/>
        </w:rPr>
        <w:t>47</w:t>
      </w:r>
      <w:r w:rsidR="00F3173F">
        <w:rPr>
          <w:rFonts w:cs="Calibri"/>
          <w:b/>
        </w:rPr>
        <w:t>.</w:t>
      </w:r>
      <w:r w:rsidR="000144E8">
        <w:rPr>
          <w:rFonts w:cs="Calibri"/>
          <w:b/>
        </w:rPr>
        <w:t xml:space="preserve"> </w:t>
      </w:r>
      <w:r w:rsidR="000B1C43">
        <w:rPr>
          <w:rFonts w:cs="Calibri"/>
          <w:b/>
        </w:rPr>
        <w:t xml:space="preserve"> PAVILION/ PLAY AREAS REPORT</w:t>
      </w:r>
    </w:p>
    <w:p w14:paraId="3742967B" w14:textId="6079B0C8" w:rsidR="000B660C" w:rsidRDefault="004E7F09" w:rsidP="004E7F09">
      <w:pPr>
        <w:pStyle w:val="Header"/>
        <w:tabs>
          <w:tab w:val="left" w:pos="720"/>
        </w:tabs>
        <w:ind w:right="-416"/>
        <w:jc w:val="both"/>
        <w:rPr>
          <w:rFonts w:asciiTheme="minorHAnsi" w:hAnsiTheme="minorHAnsi" w:cstheme="minorHAnsi"/>
          <w:bCs/>
          <w:sz w:val="22"/>
          <w:szCs w:val="22"/>
          <w:lang w:val="en-US"/>
        </w:rPr>
      </w:pPr>
      <w:r>
        <w:rPr>
          <w:rFonts w:ascii="Calibri" w:hAnsi="Calibri" w:cs="Calibri"/>
          <w:bCs/>
          <w:sz w:val="22"/>
          <w:szCs w:val="22"/>
        </w:rPr>
        <w:t xml:space="preserve">Changing Rood Pod </w:t>
      </w:r>
      <w:r w:rsidR="001E69DC">
        <w:rPr>
          <w:rFonts w:ascii="Calibri" w:hAnsi="Calibri" w:cs="Calibri"/>
          <w:bCs/>
          <w:sz w:val="22"/>
          <w:szCs w:val="22"/>
        </w:rPr>
        <w:t xml:space="preserve"> </w:t>
      </w:r>
      <w:r>
        <w:rPr>
          <w:rFonts w:ascii="Calibri" w:hAnsi="Calibri" w:cs="Calibri"/>
          <w:bCs/>
          <w:sz w:val="22"/>
          <w:szCs w:val="22"/>
        </w:rPr>
        <w:t>–</w:t>
      </w:r>
      <w:r w:rsidR="001E69DC">
        <w:rPr>
          <w:rFonts w:ascii="Calibri" w:hAnsi="Calibri" w:cs="Calibri"/>
          <w:bCs/>
          <w:sz w:val="22"/>
          <w:szCs w:val="22"/>
        </w:rPr>
        <w:t xml:space="preserve"> </w:t>
      </w:r>
      <w:r>
        <w:rPr>
          <w:rFonts w:ascii="Calibri" w:hAnsi="Calibri" w:cs="Calibri"/>
          <w:bCs/>
          <w:sz w:val="22"/>
          <w:szCs w:val="22"/>
        </w:rPr>
        <w:t>loose screws in cladding have been replaced</w:t>
      </w:r>
      <w:r w:rsidR="00421BFB">
        <w:rPr>
          <w:rFonts w:ascii="Calibri" w:hAnsi="Calibri" w:cs="Calibri"/>
          <w:bCs/>
          <w:sz w:val="22"/>
          <w:szCs w:val="22"/>
        </w:rPr>
        <w:t>.</w:t>
      </w:r>
    </w:p>
    <w:p w14:paraId="5907477E" w14:textId="77777777" w:rsidR="005B5109" w:rsidRDefault="005B5109" w:rsidP="005228F1">
      <w:pPr>
        <w:pStyle w:val="Header"/>
        <w:tabs>
          <w:tab w:val="left" w:pos="720"/>
        </w:tabs>
        <w:ind w:right="-416"/>
        <w:jc w:val="both"/>
        <w:rPr>
          <w:rFonts w:asciiTheme="minorHAnsi" w:hAnsiTheme="minorHAnsi" w:cstheme="minorHAnsi"/>
          <w:bCs/>
          <w:sz w:val="22"/>
          <w:szCs w:val="22"/>
          <w:lang w:val="en-US"/>
        </w:rPr>
      </w:pPr>
    </w:p>
    <w:p w14:paraId="712D8A49" w14:textId="06AC215C" w:rsidR="00673A06" w:rsidRDefault="00673A06" w:rsidP="005228F1">
      <w:pPr>
        <w:pStyle w:val="Header"/>
        <w:tabs>
          <w:tab w:val="left" w:pos="720"/>
        </w:tabs>
        <w:ind w:right="-416"/>
        <w:jc w:val="both"/>
        <w:rPr>
          <w:rFonts w:asciiTheme="minorHAnsi" w:hAnsiTheme="minorHAnsi" w:cstheme="minorHAnsi"/>
          <w:b/>
          <w:sz w:val="22"/>
          <w:szCs w:val="22"/>
          <w:lang w:val="en-US"/>
        </w:rPr>
      </w:pPr>
      <w:r w:rsidRPr="005B5109">
        <w:rPr>
          <w:rFonts w:asciiTheme="minorHAnsi" w:hAnsiTheme="minorHAnsi" w:cstheme="minorHAnsi"/>
          <w:b/>
          <w:sz w:val="22"/>
          <w:szCs w:val="22"/>
          <w:lang w:val="en-US"/>
        </w:rPr>
        <w:t>1</w:t>
      </w:r>
      <w:r w:rsidR="008000C7">
        <w:rPr>
          <w:rFonts w:asciiTheme="minorHAnsi" w:hAnsiTheme="minorHAnsi" w:cstheme="minorHAnsi"/>
          <w:b/>
          <w:sz w:val="22"/>
          <w:szCs w:val="22"/>
          <w:lang w:val="en-US"/>
        </w:rPr>
        <w:t>2</w:t>
      </w:r>
      <w:r w:rsidR="004E7F09">
        <w:rPr>
          <w:rFonts w:asciiTheme="minorHAnsi" w:hAnsiTheme="minorHAnsi" w:cstheme="minorHAnsi"/>
          <w:b/>
          <w:sz w:val="22"/>
          <w:szCs w:val="22"/>
          <w:lang w:val="en-US"/>
        </w:rPr>
        <w:t>48</w:t>
      </w:r>
      <w:r w:rsidRPr="005B5109">
        <w:rPr>
          <w:rFonts w:asciiTheme="minorHAnsi" w:hAnsiTheme="minorHAnsi" w:cstheme="minorHAnsi"/>
          <w:b/>
          <w:sz w:val="22"/>
          <w:szCs w:val="22"/>
          <w:lang w:val="en-US"/>
        </w:rPr>
        <w:t>. CORRESPONDENCE</w:t>
      </w:r>
    </w:p>
    <w:p w14:paraId="534BD7A1" w14:textId="77777777" w:rsidR="004E7F09" w:rsidRDefault="004E7F09" w:rsidP="005228F1">
      <w:pPr>
        <w:pStyle w:val="Header"/>
        <w:tabs>
          <w:tab w:val="left" w:pos="720"/>
        </w:tabs>
        <w:ind w:right="-416"/>
        <w:jc w:val="both"/>
        <w:rPr>
          <w:rFonts w:asciiTheme="minorHAnsi" w:hAnsiTheme="minorHAnsi" w:cstheme="minorHAnsi"/>
          <w:b/>
          <w:sz w:val="22"/>
          <w:szCs w:val="22"/>
          <w:lang w:val="en-US"/>
        </w:rPr>
      </w:pPr>
    </w:p>
    <w:tbl>
      <w:tblPr>
        <w:tblStyle w:val="TableGrid16"/>
        <w:tblW w:w="9464" w:type="dxa"/>
        <w:tblInd w:w="454" w:type="dxa"/>
        <w:tblLook w:val="04A0" w:firstRow="1" w:lastRow="0" w:firstColumn="1" w:lastColumn="0" w:noHBand="0" w:noVBand="1"/>
      </w:tblPr>
      <w:tblGrid>
        <w:gridCol w:w="1551"/>
        <w:gridCol w:w="1818"/>
        <w:gridCol w:w="6095"/>
      </w:tblGrid>
      <w:tr w:rsidR="004E7F09" w:rsidRPr="004E7F09" w14:paraId="5E816B54" w14:textId="77777777" w:rsidTr="005C726E">
        <w:trPr>
          <w:trHeight w:val="288"/>
        </w:trPr>
        <w:tc>
          <w:tcPr>
            <w:tcW w:w="1551" w:type="dxa"/>
            <w:noWrap/>
            <w:hideMark/>
          </w:tcPr>
          <w:p w14:paraId="1E0690EF"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DATE</w:t>
            </w:r>
          </w:p>
        </w:tc>
        <w:tc>
          <w:tcPr>
            <w:tcW w:w="1818" w:type="dxa"/>
            <w:noWrap/>
            <w:hideMark/>
          </w:tcPr>
          <w:p w14:paraId="7CF2DA84"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FROM</w:t>
            </w:r>
          </w:p>
        </w:tc>
        <w:tc>
          <w:tcPr>
            <w:tcW w:w="6095" w:type="dxa"/>
            <w:noWrap/>
            <w:hideMark/>
          </w:tcPr>
          <w:p w14:paraId="0BB5F4EA"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DESCRIPTION</w:t>
            </w:r>
          </w:p>
        </w:tc>
      </w:tr>
      <w:tr w:rsidR="004E7F09" w:rsidRPr="004E7F09" w14:paraId="7AE37722" w14:textId="77777777" w:rsidTr="005C726E">
        <w:trPr>
          <w:trHeight w:val="288"/>
        </w:trPr>
        <w:tc>
          <w:tcPr>
            <w:tcW w:w="1551" w:type="dxa"/>
            <w:noWrap/>
            <w:hideMark/>
          </w:tcPr>
          <w:p w14:paraId="68E912F1"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lastRenderedPageBreak/>
              <w:t>01/03/2025</w:t>
            </w:r>
          </w:p>
        </w:tc>
        <w:tc>
          <w:tcPr>
            <w:tcW w:w="1818" w:type="dxa"/>
            <w:noWrap/>
            <w:hideMark/>
          </w:tcPr>
          <w:p w14:paraId="50889C4A"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Julie Thorne</w:t>
            </w:r>
          </w:p>
        </w:tc>
        <w:tc>
          <w:tcPr>
            <w:tcW w:w="6095" w:type="dxa"/>
            <w:noWrap/>
            <w:hideMark/>
          </w:tcPr>
          <w:p w14:paraId="23E09C93"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Planning Application 2/2017/0848/Full</w:t>
            </w:r>
          </w:p>
        </w:tc>
      </w:tr>
      <w:tr w:rsidR="004E7F09" w:rsidRPr="004E7F09" w14:paraId="639CCC5A" w14:textId="77777777" w:rsidTr="005C726E">
        <w:trPr>
          <w:trHeight w:val="288"/>
        </w:trPr>
        <w:tc>
          <w:tcPr>
            <w:tcW w:w="1551" w:type="dxa"/>
            <w:noWrap/>
            <w:hideMark/>
          </w:tcPr>
          <w:p w14:paraId="035E5B5A"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23/03/2025</w:t>
            </w:r>
          </w:p>
        </w:tc>
        <w:tc>
          <w:tcPr>
            <w:tcW w:w="1818" w:type="dxa"/>
            <w:noWrap/>
            <w:hideMark/>
          </w:tcPr>
          <w:p w14:paraId="55E332E2"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Phil Jacques NDR</w:t>
            </w:r>
          </w:p>
        </w:tc>
        <w:tc>
          <w:tcPr>
            <w:tcW w:w="6095" w:type="dxa"/>
            <w:noWrap/>
            <w:hideMark/>
          </w:tcPr>
          <w:p w14:paraId="0823E1DF"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Silver Birch removal</w:t>
            </w:r>
          </w:p>
        </w:tc>
      </w:tr>
      <w:tr w:rsidR="004E7F09" w:rsidRPr="004E7F09" w14:paraId="3AE8DA36" w14:textId="77777777" w:rsidTr="005C726E">
        <w:trPr>
          <w:trHeight w:val="288"/>
        </w:trPr>
        <w:tc>
          <w:tcPr>
            <w:tcW w:w="1551" w:type="dxa"/>
            <w:noWrap/>
            <w:hideMark/>
          </w:tcPr>
          <w:p w14:paraId="11587636"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24/03/2025</w:t>
            </w:r>
          </w:p>
        </w:tc>
        <w:tc>
          <w:tcPr>
            <w:tcW w:w="1818" w:type="dxa"/>
            <w:noWrap/>
            <w:hideMark/>
          </w:tcPr>
          <w:p w14:paraId="09BB9D1C"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Dorset Highways</w:t>
            </w:r>
          </w:p>
        </w:tc>
        <w:tc>
          <w:tcPr>
            <w:tcW w:w="6095" w:type="dxa"/>
            <w:noWrap/>
            <w:hideMark/>
          </w:tcPr>
          <w:p w14:paraId="7D86E414"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TEMPORARY CLOSURE OF SHILLINGSTONE LANE, OKEFORD FITZPAINE 11-04-2025</w:t>
            </w:r>
          </w:p>
        </w:tc>
      </w:tr>
      <w:tr w:rsidR="004E7F09" w:rsidRPr="004E7F09" w14:paraId="28564315" w14:textId="77777777" w:rsidTr="005C726E">
        <w:trPr>
          <w:trHeight w:val="288"/>
        </w:trPr>
        <w:tc>
          <w:tcPr>
            <w:tcW w:w="1551" w:type="dxa"/>
            <w:noWrap/>
            <w:hideMark/>
          </w:tcPr>
          <w:p w14:paraId="120828B4"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27/03/2025</w:t>
            </w:r>
          </w:p>
        </w:tc>
        <w:tc>
          <w:tcPr>
            <w:tcW w:w="1818" w:type="dxa"/>
            <w:noWrap/>
            <w:hideMark/>
          </w:tcPr>
          <w:p w14:paraId="5E0E481F"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Dorset CPRE</w:t>
            </w:r>
          </w:p>
        </w:tc>
        <w:tc>
          <w:tcPr>
            <w:tcW w:w="6095" w:type="dxa"/>
            <w:noWrap/>
            <w:hideMark/>
          </w:tcPr>
          <w:p w14:paraId="64F1B915"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Dorset CPRE March 2025 Newsletter</w:t>
            </w:r>
          </w:p>
        </w:tc>
      </w:tr>
    </w:tbl>
    <w:p w14:paraId="44D9476F" w14:textId="77777777" w:rsidR="004E7F09" w:rsidRDefault="004E7F09" w:rsidP="005228F1">
      <w:pPr>
        <w:pStyle w:val="Header"/>
        <w:tabs>
          <w:tab w:val="left" w:pos="720"/>
        </w:tabs>
        <w:ind w:right="-416"/>
        <w:jc w:val="both"/>
        <w:rPr>
          <w:rFonts w:asciiTheme="minorHAnsi" w:hAnsiTheme="minorHAnsi" w:cstheme="minorHAnsi"/>
          <w:b/>
          <w:sz w:val="22"/>
          <w:szCs w:val="22"/>
          <w:lang w:val="en-US"/>
        </w:rPr>
      </w:pPr>
    </w:p>
    <w:p w14:paraId="03A6202A" w14:textId="0B2D1F75" w:rsidR="00DB7C0F" w:rsidRDefault="002D7814">
      <w:pPr>
        <w:rPr>
          <w:rFonts w:cs="Calibri"/>
          <w:b/>
        </w:rPr>
      </w:pPr>
      <w:r>
        <w:rPr>
          <w:rFonts w:cs="Calibri"/>
          <w:b/>
        </w:rPr>
        <w:t>1</w:t>
      </w:r>
      <w:r w:rsidR="000B660C">
        <w:rPr>
          <w:rFonts w:cs="Calibri"/>
          <w:b/>
        </w:rPr>
        <w:t>2</w:t>
      </w:r>
      <w:r w:rsidR="005C726E">
        <w:rPr>
          <w:rFonts w:cs="Calibri"/>
          <w:b/>
        </w:rPr>
        <w:t>49</w:t>
      </w:r>
      <w:r>
        <w:rPr>
          <w:rFonts w:cs="Calibri"/>
          <w:b/>
        </w:rPr>
        <w:t xml:space="preserve">. </w:t>
      </w:r>
      <w:r w:rsidR="002F55EB">
        <w:rPr>
          <w:rFonts w:cs="Calibri"/>
          <w:b/>
        </w:rPr>
        <w:t xml:space="preserve"> </w:t>
      </w:r>
      <w:r w:rsidR="00DB7C0F">
        <w:rPr>
          <w:rFonts w:cs="Calibri"/>
          <w:b/>
        </w:rPr>
        <w:t xml:space="preserve"> MATTERS FOR THE NEXT MEETING</w:t>
      </w:r>
    </w:p>
    <w:p w14:paraId="6D35E26F" w14:textId="77777777" w:rsidR="005C726E" w:rsidRDefault="005C726E" w:rsidP="005C726E">
      <w:pPr>
        <w:pStyle w:val="ListParagraph"/>
        <w:numPr>
          <w:ilvl w:val="0"/>
          <w:numId w:val="21"/>
        </w:numPr>
        <w:rPr>
          <w:rFonts w:cs="Calibri"/>
          <w:bCs/>
          <w:lang w:val="en-GB"/>
        </w:rPr>
      </w:pPr>
      <w:r w:rsidRPr="005C726E">
        <w:rPr>
          <w:rFonts w:cs="Calibri"/>
          <w:bCs/>
          <w:lang w:val="en-GB"/>
        </w:rPr>
        <w:t xml:space="preserve">Annual Parish Meeting </w:t>
      </w:r>
      <w:r>
        <w:rPr>
          <w:rFonts w:cs="Calibri"/>
          <w:bCs/>
          <w:lang w:val="en-GB"/>
        </w:rPr>
        <w:t>–</w:t>
      </w:r>
      <w:r w:rsidRPr="005C726E">
        <w:rPr>
          <w:rFonts w:cs="Calibri"/>
          <w:bCs/>
          <w:lang w:val="en-GB"/>
        </w:rPr>
        <w:t xml:space="preserve"> </w:t>
      </w:r>
    </w:p>
    <w:p w14:paraId="3B81188C" w14:textId="1CC5D981" w:rsidR="005C726E" w:rsidRDefault="005C726E" w:rsidP="005C726E">
      <w:pPr>
        <w:pStyle w:val="ListParagraph"/>
        <w:numPr>
          <w:ilvl w:val="0"/>
          <w:numId w:val="38"/>
        </w:numPr>
        <w:spacing w:after="0" w:line="240" w:lineRule="auto"/>
        <w:rPr>
          <w:rFonts w:cs="Calibri"/>
          <w:bCs/>
          <w:lang w:val="en-GB"/>
        </w:rPr>
      </w:pPr>
      <w:r>
        <w:rPr>
          <w:rFonts w:cs="Calibri"/>
          <w:bCs/>
          <w:lang w:val="en-GB"/>
        </w:rPr>
        <w:t xml:space="preserve">Presentation </w:t>
      </w:r>
      <w:r w:rsidRPr="005C726E">
        <w:rPr>
          <w:rFonts w:cs="Calibri"/>
          <w:bCs/>
          <w:lang w:val="en-GB"/>
        </w:rPr>
        <w:t>of refreshed Neighbourhood Plan</w:t>
      </w:r>
    </w:p>
    <w:p w14:paraId="7B25B1E5" w14:textId="7385B90D" w:rsidR="005C726E" w:rsidRDefault="005C726E" w:rsidP="005C726E">
      <w:pPr>
        <w:pStyle w:val="ListParagraph"/>
        <w:numPr>
          <w:ilvl w:val="0"/>
          <w:numId w:val="38"/>
        </w:numPr>
        <w:spacing w:after="0" w:line="240" w:lineRule="auto"/>
        <w:rPr>
          <w:rFonts w:cs="Calibri"/>
          <w:bCs/>
          <w:lang w:val="en-GB"/>
        </w:rPr>
      </w:pPr>
      <w:r>
        <w:rPr>
          <w:rFonts w:cs="Calibri"/>
          <w:bCs/>
          <w:lang w:val="en-GB"/>
        </w:rPr>
        <w:t xml:space="preserve">Chairmans Report </w:t>
      </w:r>
    </w:p>
    <w:p w14:paraId="793EF28C" w14:textId="77777777" w:rsidR="005C726E" w:rsidRPr="005C726E" w:rsidRDefault="005C726E" w:rsidP="005C726E">
      <w:pPr>
        <w:pStyle w:val="ListParagraph"/>
        <w:spacing w:after="0" w:line="240" w:lineRule="auto"/>
        <w:rPr>
          <w:rFonts w:cs="Calibri"/>
          <w:bCs/>
          <w:lang w:val="en-GB"/>
        </w:rPr>
      </w:pPr>
    </w:p>
    <w:p w14:paraId="174A4380" w14:textId="0132A9AA" w:rsidR="005228F1" w:rsidRDefault="005C726E" w:rsidP="005228F1">
      <w:pPr>
        <w:numPr>
          <w:ilvl w:val="0"/>
          <w:numId w:val="21"/>
        </w:numPr>
        <w:rPr>
          <w:rFonts w:cs="Calibri"/>
          <w:bCs/>
          <w:lang w:val="en-GB"/>
        </w:rPr>
      </w:pPr>
      <w:r>
        <w:rPr>
          <w:rFonts w:cs="Calibri"/>
          <w:bCs/>
          <w:lang w:val="en-GB"/>
        </w:rPr>
        <w:t xml:space="preserve">PC Business - </w:t>
      </w:r>
      <w:r w:rsidR="000B660C">
        <w:rPr>
          <w:rFonts w:cs="Calibri"/>
          <w:bCs/>
          <w:lang w:val="en-GB"/>
        </w:rPr>
        <w:t xml:space="preserve">Summer Event </w:t>
      </w:r>
      <w:r w:rsidR="006C121C">
        <w:rPr>
          <w:rFonts w:cs="Calibri"/>
          <w:bCs/>
          <w:lang w:val="en-GB"/>
        </w:rPr>
        <w:t>arrangements</w:t>
      </w:r>
    </w:p>
    <w:p w14:paraId="529D50B7" w14:textId="5845CDBF" w:rsidR="002F55EB" w:rsidRDefault="00A27650">
      <w:pPr>
        <w:rPr>
          <w:rFonts w:cs="Calibri"/>
        </w:rPr>
      </w:pPr>
      <w:r>
        <w:rPr>
          <w:rFonts w:cs="Calibri"/>
          <w:b/>
        </w:rPr>
        <w:t>1</w:t>
      </w:r>
      <w:r w:rsidR="000B660C">
        <w:rPr>
          <w:rFonts w:cs="Calibri"/>
          <w:b/>
        </w:rPr>
        <w:t>2</w:t>
      </w:r>
      <w:r w:rsidR="005C726E">
        <w:rPr>
          <w:rFonts w:cs="Calibri"/>
          <w:b/>
        </w:rPr>
        <w:t>50</w:t>
      </w:r>
      <w:r w:rsidR="000B660C">
        <w:rPr>
          <w:rFonts w:cs="Calibri"/>
          <w:b/>
        </w:rPr>
        <w:t>.</w:t>
      </w:r>
      <w:r>
        <w:rPr>
          <w:rFonts w:cs="Calibri"/>
          <w:b/>
        </w:rPr>
        <w:t xml:space="preserve"> </w:t>
      </w:r>
      <w:r w:rsidR="00210564">
        <w:rPr>
          <w:rFonts w:cs="Calibri"/>
          <w:b/>
        </w:rPr>
        <w:t xml:space="preserve"> </w:t>
      </w:r>
      <w:r w:rsidR="002F55EB">
        <w:rPr>
          <w:rFonts w:cs="Calibri"/>
          <w:b/>
        </w:rPr>
        <w:t xml:space="preserve">NEXT MEETING </w:t>
      </w:r>
    </w:p>
    <w:p w14:paraId="24B7308F" w14:textId="4C1CD841"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Thursd</w:t>
      </w:r>
      <w:r w:rsidR="005228F1">
        <w:rPr>
          <w:rFonts w:cs="Calibri"/>
          <w:b/>
          <w:bCs/>
        </w:rPr>
        <w:t xml:space="preserve">ay </w:t>
      </w:r>
      <w:r w:rsidR="005C726E">
        <w:rPr>
          <w:rFonts w:cs="Calibri"/>
          <w:b/>
          <w:bCs/>
        </w:rPr>
        <w:t>1</w:t>
      </w:r>
      <w:r w:rsidR="005C726E" w:rsidRPr="005C726E">
        <w:rPr>
          <w:rFonts w:cs="Calibri"/>
          <w:b/>
          <w:bCs/>
          <w:vertAlign w:val="superscript"/>
        </w:rPr>
        <w:t>st</w:t>
      </w:r>
      <w:r w:rsidR="005C726E">
        <w:rPr>
          <w:rFonts w:cs="Calibri"/>
          <w:b/>
          <w:bCs/>
        </w:rPr>
        <w:t xml:space="preserve"> May </w:t>
      </w:r>
      <w:r w:rsidR="005228F1">
        <w:rPr>
          <w:rFonts w:cs="Calibri"/>
          <w:b/>
          <w:bCs/>
        </w:rPr>
        <w:t xml:space="preserve">2025 </w:t>
      </w:r>
      <w:r w:rsidR="002F55EB" w:rsidRPr="00813E94">
        <w:rPr>
          <w:rFonts w:cs="Calibri"/>
          <w:b/>
          <w:bCs/>
        </w:rPr>
        <w:t>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6DB3DE65"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5C726E">
        <w:rPr>
          <w:rFonts w:cs="Calibri"/>
        </w:rPr>
        <w:t>12</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B4B2" w14:textId="77777777" w:rsidR="003C2C58" w:rsidRDefault="003C2C58">
      <w:pPr>
        <w:spacing w:after="0" w:line="240" w:lineRule="auto"/>
      </w:pPr>
      <w:r>
        <w:separator/>
      </w:r>
    </w:p>
  </w:endnote>
  <w:endnote w:type="continuationSeparator" w:id="0">
    <w:p w14:paraId="549AA1C1" w14:textId="77777777" w:rsidR="003C2C58" w:rsidRDefault="003C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A3B" w14:textId="77777777" w:rsidR="00AB131E" w:rsidRDefault="00AB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CF9A" w14:textId="77777777" w:rsidR="00AB131E" w:rsidRDefault="00AB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3349" w14:textId="77777777" w:rsidR="003C2C58" w:rsidRDefault="003C2C58">
      <w:pPr>
        <w:spacing w:after="0" w:line="240" w:lineRule="auto"/>
      </w:pPr>
      <w:r>
        <w:separator/>
      </w:r>
    </w:p>
  </w:footnote>
  <w:footnote w:type="continuationSeparator" w:id="0">
    <w:p w14:paraId="35344FC9" w14:textId="77777777" w:rsidR="003C2C58" w:rsidRDefault="003C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56E" w14:textId="510F53D5" w:rsidR="00AB131E" w:rsidRDefault="00726B53">
    <w:pPr>
      <w:pStyle w:val="Header"/>
    </w:pPr>
    <w:r>
      <w:rPr>
        <w:noProof/>
      </w:rPr>
      <w:pict w14:anchorId="64920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27907" o:spid="_x0000_s1026" type="#_x0000_t136" style="position:absolute;margin-left:0;margin-top:0;width:412.4pt;height:247.4pt;rotation:315;z-index:-251655168;mso-position-horizontal:center;mso-position-horizontal-relative:margin;mso-position-vertical:center;mso-position-vertical-relative:margin" o:allowincell="f" fillcolor="#666"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2236A492" w:rsidR="00F81A8B" w:rsidRDefault="00726B53">
    <w:pPr>
      <w:pStyle w:val="Header"/>
    </w:pPr>
    <w:r>
      <w:rPr>
        <w:noProof/>
      </w:rPr>
      <w:pict w14:anchorId="2C49B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27908" o:spid="_x0000_s1027" type="#_x0000_t136" style="position:absolute;margin-left:0;margin-top:0;width:412.4pt;height:247.4pt;rotation:315;z-index:-251653120;mso-position-horizontal:center;mso-position-horizontal-relative:margin;mso-position-vertical:center;mso-position-vertical-relative:margin" o:allowincell="f" fillcolor="#666" stroked="f">
          <v:fill opacity=".5"/>
          <v:textpath style="font-family:&quot;Calibri&quot;;font-size:1pt" string="DRAFT"/>
        </v:shape>
      </w:pict>
    </w:r>
    <w:r w:rsidR="00F81A8B">
      <w:fldChar w:fldCharType="begin"/>
    </w:r>
    <w:r w:rsidR="00F81A8B">
      <w:instrText xml:space="preserve"> PAGE   \* MERGEFORMAT </w:instrText>
    </w:r>
    <w:r w:rsidR="00F81A8B">
      <w:fldChar w:fldCharType="separate"/>
    </w:r>
    <w:r w:rsidR="00F81A8B">
      <w:rPr>
        <w:noProof/>
      </w:rPr>
      <w:t>2</w:t>
    </w:r>
    <w:r w:rsidR="00F81A8B">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7DFF" w14:textId="21100014" w:rsidR="00AB131E" w:rsidRDefault="00726B53">
    <w:pPr>
      <w:pStyle w:val="Header"/>
    </w:pPr>
    <w:r>
      <w:rPr>
        <w:noProof/>
      </w:rPr>
      <w:pict w14:anchorId="01B1E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27906" o:spid="_x0000_s1025" type="#_x0000_t136" style="position:absolute;margin-left:0;margin-top:0;width:412.4pt;height:247.4pt;rotation:315;z-index:-251657216;mso-position-horizontal:center;mso-position-horizontal-relative:margin;mso-position-vertical:center;mso-position-vertical-relative:margin" o:allowincell="f" fillcolor="#666"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976"/>
    <w:multiLevelType w:val="hybridMultilevel"/>
    <w:tmpl w:val="EBB8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81BB4"/>
    <w:multiLevelType w:val="hybridMultilevel"/>
    <w:tmpl w:val="E0C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AF12BF"/>
    <w:multiLevelType w:val="hybridMultilevel"/>
    <w:tmpl w:val="A798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520EE"/>
    <w:multiLevelType w:val="hybridMultilevel"/>
    <w:tmpl w:val="B99E57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610FF"/>
    <w:multiLevelType w:val="hybridMultilevel"/>
    <w:tmpl w:val="623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D718A"/>
    <w:multiLevelType w:val="multilevel"/>
    <w:tmpl w:val="18C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93B8B"/>
    <w:multiLevelType w:val="hybridMultilevel"/>
    <w:tmpl w:val="1F6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95AA9"/>
    <w:multiLevelType w:val="hybridMultilevel"/>
    <w:tmpl w:val="925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24C2B"/>
    <w:multiLevelType w:val="hybridMultilevel"/>
    <w:tmpl w:val="AF143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D697B"/>
    <w:multiLevelType w:val="multilevel"/>
    <w:tmpl w:val="E81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C2E1F"/>
    <w:multiLevelType w:val="hybridMultilevel"/>
    <w:tmpl w:val="4096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3CF8"/>
    <w:multiLevelType w:val="hybridMultilevel"/>
    <w:tmpl w:val="53EE49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B050C7"/>
    <w:multiLevelType w:val="hybridMultilevel"/>
    <w:tmpl w:val="362A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757537"/>
    <w:multiLevelType w:val="hybridMultilevel"/>
    <w:tmpl w:val="143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D003B"/>
    <w:multiLevelType w:val="hybridMultilevel"/>
    <w:tmpl w:val="1B9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A4E27"/>
    <w:multiLevelType w:val="hybridMultilevel"/>
    <w:tmpl w:val="07B4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007D04"/>
    <w:multiLevelType w:val="hybridMultilevel"/>
    <w:tmpl w:val="B6AE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77C1D27"/>
    <w:multiLevelType w:val="multilevel"/>
    <w:tmpl w:val="1E9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7314D9"/>
    <w:multiLevelType w:val="hybridMultilevel"/>
    <w:tmpl w:val="D484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C4069"/>
    <w:multiLevelType w:val="hybridMultilevel"/>
    <w:tmpl w:val="926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778530133">
    <w:abstractNumId w:val="11"/>
  </w:num>
  <w:num w:numId="3" w16cid:durableId="1227760859">
    <w:abstractNumId w:val="14"/>
  </w:num>
  <w:num w:numId="4" w16cid:durableId="74715675">
    <w:abstractNumId w:val="24"/>
  </w:num>
  <w:num w:numId="5" w16cid:durableId="426584419">
    <w:abstractNumId w:val="35"/>
  </w:num>
  <w:num w:numId="6" w16cid:durableId="1783379013">
    <w:abstractNumId w:val="32"/>
  </w:num>
  <w:num w:numId="7" w16cid:durableId="55325369">
    <w:abstractNumId w:val="8"/>
  </w:num>
  <w:num w:numId="8" w16cid:durableId="1032343143">
    <w:abstractNumId w:val="3"/>
  </w:num>
  <w:num w:numId="9" w16cid:durableId="1118766737">
    <w:abstractNumId w:val="5"/>
  </w:num>
  <w:num w:numId="10" w16cid:durableId="311060883">
    <w:abstractNumId w:val="18"/>
  </w:num>
  <w:num w:numId="11" w16cid:durableId="1608348773">
    <w:abstractNumId w:val="6"/>
  </w:num>
  <w:num w:numId="12" w16cid:durableId="12656592">
    <w:abstractNumId w:val="13"/>
  </w:num>
  <w:num w:numId="13" w16cid:durableId="455874721">
    <w:abstractNumId w:val="1"/>
  </w:num>
  <w:num w:numId="14" w16cid:durableId="1215848835">
    <w:abstractNumId w:val="9"/>
  </w:num>
  <w:num w:numId="15" w16cid:durableId="192424272">
    <w:abstractNumId w:val="23"/>
  </w:num>
  <w:num w:numId="16" w16cid:durableId="145316326">
    <w:abstractNumId w:val="4"/>
  </w:num>
  <w:num w:numId="17" w16cid:durableId="2104521328">
    <w:abstractNumId w:val="33"/>
  </w:num>
  <w:num w:numId="18" w16cid:durableId="1478835315">
    <w:abstractNumId w:val="25"/>
  </w:num>
  <w:num w:numId="19" w16cid:durableId="2122335740">
    <w:abstractNumId w:val="10"/>
  </w:num>
  <w:num w:numId="20" w16cid:durableId="662970731">
    <w:abstractNumId w:val="19"/>
  </w:num>
  <w:num w:numId="21" w16cid:durableId="1019429504">
    <w:abstractNumId w:val="30"/>
  </w:num>
  <w:num w:numId="22" w16cid:durableId="1045251294">
    <w:abstractNumId w:val="17"/>
  </w:num>
  <w:num w:numId="23" w16cid:durableId="1907953917">
    <w:abstractNumId w:val="27"/>
  </w:num>
  <w:num w:numId="24" w16cid:durableId="315182043">
    <w:abstractNumId w:val="28"/>
  </w:num>
  <w:num w:numId="25" w16cid:durableId="1771773543">
    <w:abstractNumId w:val="7"/>
  </w:num>
  <w:num w:numId="26" w16cid:durableId="1477525410">
    <w:abstractNumId w:val="34"/>
  </w:num>
  <w:num w:numId="27" w16cid:durableId="1464664138">
    <w:abstractNumId w:val="21"/>
  </w:num>
  <w:num w:numId="28" w16cid:durableId="180121560">
    <w:abstractNumId w:val="16"/>
  </w:num>
  <w:num w:numId="29" w16cid:durableId="2105563308">
    <w:abstractNumId w:val="36"/>
  </w:num>
  <w:num w:numId="30" w16cid:durableId="394209303">
    <w:abstractNumId w:val="15"/>
  </w:num>
  <w:num w:numId="31" w16cid:durableId="189733404">
    <w:abstractNumId w:val="12"/>
  </w:num>
  <w:num w:numId="32" w16cid:durableId="1513254231">
    <w:abstractNumId w:val="31"/>
  </w:num>
  <w:num w:numId="33" w16cid:durableId="716665052">
    <w:abstractNumId w:val="37"/>
  </w:num>
  <w:num w:numId="34" w16cid:durableId="816414293">
    <w:abstractNumId w:val="26"/>
  </w:num>
  <w:num w:numId="35" w16cid:durableId="339311157">
    <w:abstractNumId w:val="2"/>
  </w:num>
  <w:num w:numId="36" w16cid:durableId="2029022416">
    <w:abstractNumId w:val="22"/>
  </w:num>
  <w:num w:numId="37" w16cid:durableId="1032654153">
    <w:abstractNumId w:val="29"/>
  </w:num>
  <w:num w:numId="38" w16cid:durableId="201117868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06D84"/>
    <w:rsid w:val="000117D5"/>
    <w:rsid w:val="00011947"/>
    <w:rsid w:val="00011DF0"/>
    <w:rsid w:val="00013545"/>
    <w:rsid w:val="000144E8"/>
    <w:rsid w:val="00014ABB"/>
    <w:rsid w:val="00015512"/>
    <w:rsid w:val="000171D0"/>
    <w:rsid w:val="00017F86"/>
    <w:rsid w:val="00022413"/>
    <w:rsid w:val="00024DFD"/>
    <w:rsid w:val="00025750"/>
    <w:rsid w:val="00030F49"/>
    <w:rsid w:val="000317AC"/>
    <w:rsid w:val="000322A9"/>
    <w:rsid w:val="00032B63"/>
    <w:rsid w:val="00034A5A"/>
    <w:rsid w:val="00034D8C"/>
    <w:rsid w:val="0003671A"/>
    <w:rsid w:val="00036AEB"/>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078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B660C"/>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4FEB"/>
    <w:rsid w:val="000F57F9"/>
    <w:rsid w:val="000F67BA"/>
    <w:rsid w:val="000F6BCD"/>
    <w:rsid w:val="000F7B96"/>
    <w:rsid w:val="000F7C6A"/>
    <w:rsid w:val="000F7EB8"/>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2FF0"/>
    <w:rsid w:val="00153571"/>
    <w:rsid w:val="00154277"/>
    <w:rsid w:val="001575FD"/>
    <w:rsid w:val="0016176B"/>
    <w:rsid w:val="0016434A"/>
    <w:rsid w:val="00164657"/>
    <w:rsid w:val="00165913"/>
    <w:rsid w:val="0017015C"/>
    <w:rsid w:val="00171ED3"/>
    <w:rsid w:val="0017310F"/>
    <w:rsid w:val="00175292"/>
    <w:rsid w:val="001762A3"/>
    <w:rsid w:val="00181919"/>
    <w:rsid w:val="00182ECC"/>
    <w:rsid w:val="00183348"/>
    <w:rsid w:val="0018346A"/>
    <w:rsid w:val="00183AFE"/>
    <w:rsid w:val="00187A40"/>
    <w:rsid w:val="00192094"/>
    <w:rsid w:val="0019262F"/>
    <w:rsid w:val="00192C23"/>
    <w:rsid w:val="001A1417"/>
    <w:rsid w:val="001A15CA"/>
    <w:rsid w:val="001A3D92"/>
    <w:rsid w:val="001A501B"/>
    <w:rsid w:val="001B3FF5"/>
    <w:rsid w:val="001B7816"/>
    <w:rsid w:val="001C542A"/>
    <w:rsid w:val="001C6315"/>
    <w:rsid w:val="001C71A2"/>
    <w:rsid w:val="001D0D95"/>
    <w:rsid w:val="001D17C0"/>
    <w:rsid w:val="001D1B24"/>
    <w:rsid w:val="001D1E84"/>
    <w:rsid w:val="001D485F"/>
    <w:rsid w:val="001D56AC"/>
    <w:rsid w:val="001D5876"/>
    <w:rsid w:val="001D6248"/>
    <w:rsid w:val="001D7088"/>
    <w:rsid w:val="001E045B"/>
    <w:rsid w:val="001E27A8"/>
    <w:rsid w:val="001E2F41"/>
    <w:rsid w:val="001E4080"/>
    <w:rsid w:val="001E4A33"/>
    <w:rsid w:val="001E572F"/>
    <w:rsid w:val="001E5CFE"/>
    <w:rsid w:val="001E69DC"/>
    <w:rsid w:val="001F0201"/>
    <w:rsid w:val="001F10ED"/>
    <w:rsid w:val="001F1D71"/>
    <w:rsid w:val="001F5286"/>
    <w:rsid w:val="001F55C6"/>
    <w:rsid w:val="001F6024"/>
    <w:rsid w:val="001F7C46"/>
    <w:rsid w:val="00203BAB"/>
    <w:rsid w:val="00204A26"/>
    <w:rsid w:val="00206410"/>
    <w:rsid w:val="00207786"/>
    <w:rsid w:val="00210564"/>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07A"/>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09C8"/>
    <w:rsid w:val="00282038"/>
    <w:rsid w:val="00282BFF"/>
    <w:rsid w:val="002835AC"/>
    <w:rsid w:val="002838D8"/>
    <w:rsid w:val="00291D00"/>
    <w:rsid w:val="00291D52"/>
    <w:rsid w:val="002929F2"/>
    <w:rsid w:val="00292AAB"/>
    <w:rsid w:val="00292D56"/>
    <w:rsid w:val="00295C92"/>
    <w:rsid w:val="00295E8A"/>
    <w:rsid w:val="002B0A89"/>
    <w:rsid w:val="002B0AC3"/>
    <w:rsid w:val="002B162F"/>
    <w:rsid w:val="002B18DB"/>
    <w:rsid w:val="002B324F"/>
    <w:rsid w:val="002B635E"/>
    <w:rsid w:val="002C1095"/>
    <w:rsid w:val="002C3B32"/>
    <w:rsid w:val="002C3FF2"/>
    <w:rsid w:val="002C4FC8"/>
    <w:rsid w:val="002D1411"/>
    <w:rsid w:val="002D14C6"/>
    <w:rsid w:val="002D4CEE"/>
    <w:rsid w:val="002D568B"/>
    <w:rsid w:val="002D5C64"/>
    <w:rsid w:val="002D749E"/>
    <w:rsid w:val="002D7814"/>
    <w:rsid w:val="002E537D"/>
    <w:rsid w:val="002E55C3"/>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0ECE"/>
    <w:rsid w:val="00362DD0"/>
    <w:rsid w:val="00362E23"/>
    <w:rsid w:val="00363615"/>
    <w:rsid w:val="00366F8B"/>
    <w:rsid w:val="00374817"/>
    <w:rsid w:val="00377143"/>
    <w:rsid w:val="00377AAE"/>
    <w:rsid w:val="003805E3"/>
    <w:rsid w:val="00380753"/>
    <w:rsid w:val="003833FF"/>
    <w:rsid w:val="00386950"/>
    <w:rsid w:val="00387056"/>
    <w:rsid w:val="003875F0"/>
    <w:rsid w:val="003877B5"/>
    <w:rsid w:val="0039118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0E57"/>
    <w:rsid w:val="003C15BE"/>
    <w:rsid w:val="003C18C2"/>
    <w:rsid w:val="003C1C20"/>
    <w:rsid w:val="003C206B"/>
    <w:rsid w:val="003C2C58"/>
    <w:rsid w:val="003C3AF8"/>
    <w:rsid w:val="003C4DC2"/>
    <w:rsid w:val="003D2294"/>
    <w:rsid w:val="003D32E2"/>
    <w:rsid w:val="003D39E8"/>
    <w:rsid w:val="003D4DC3"/>
    <w:rsid w:val="003D5C72"/>
    <w:rsid w:val="003D5F8E"/>
    <w:rsid w:val="003D6688"/>
    <w:rsid w:val="003D7A09"/>
    <w:rsid w:val="003E044C"/>
    <w:rsid w:val="003E32FC"/>
    <w:rsid w:val="003E3D7C"/>
    <w:rsid w:val="003E5EC6"/>
    <w:rsid w:val="003E6963"/>
    <w:rsid w:val="003F44D8"/>
    <w:rsid w:val="003F52AF"/>
    <w:rsid w:val="003F68B6"/>
    <w:rsid w:val="004004CF"/>
    <w:rsid w:val="00400578"/>
    <w:rsid w:val="00401874"/>
    <w:rsid w:val="00402307"/>
    <w:rsid w:val="0040353E"/>
    <w:rsid w:val="004075A8"/>
    <w:rsid w:val="00412773"/>
    <w:rsid w:val="00413A7C"/>
    <w:rsid w:val="00413F83"/>
    <w:rsid w:val="00417A20"/>
    <w:rsid w:val="00421BFB"/>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1E21"/>
    <w:rsid w:val="004C3594"/>
    <w:rsid w:val="004C3B4E"/>
    <w:rsid w:val="004C3C09"/>
    <w:rsid w:val="004C479A"/>
    <w:rsid w:val="004C5036"/>
    <w:rsid w:val="004D04AE"/>
    <w:rsid w:val="004D09D0"/>
    <w:rsid w:val="004D147E"/>
    <w:rsid w:val="004D1899"/>
    <w:rsid w:val="004D5DA6"/>
    <w:rsid w:val="004E1465"/>
    <w:rsid w:val="004E1472"/>
    <w:rsid w:val="004E190D"/>
    <w:rsid w:val="004E3C7B"/>
    <w:rsid w:val="004E657A"/>
    <w:rsid w:val="004E6743"/>
    <w:rsid w:val="004E7F09"/>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33D"/>
    <w:rsid w:val="00515598"/>
    <w:rsid w:val="0051603B"/>
    <w:rsid w:val="005178B9"/>
    <w:rsid w:val="00517AD7"/>
    <w:rsid w:val="00521660"/>
    <w:rsid w:val="0052204D"/>
    <w:rsid w:val="005228F1"/>
    <w:rsid w:val="00525FC9"/>
    <w:rsid w:val="005348D7"/>
    <w:rsid w:val="005368A7"/>
    <w:rsid w:val="0053751E"/>
    <w:rsid w:val="005440CC"/>
    <w:rsid w:val="00545B40"/>
    <w:rsid w:val="00546D79"/>
    <w:rsid w:val="00547200"/>
    <w:rsid w:val="0054754D"/>
    <w:rsid w:val="005510CA"/>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87792"/>
    <w:rsid w:val="00590829"/>
    <w:rsid w:val="00592286"/>
    <w:rsid w:val="0059262F"/>
    <w:rsid w:val="00593355"/>
    <w:rsid w:val="0059685F"/>
    <w:rsid w:val="005A1E61"/>
    <w:rsid w:val="005A2253"/>
    <w:rsid w:val="005A2A46"/>
    <w:rsid w:val="005A4349"/>
    <w:rsid w:val="005B01A4"/>
    <w:rsid w:val="005B06F6"/>
    <w:rsid w:val="005B0863"/>
    <w:rsid w:val="005B38BD"/>
    <w:rsid w:val="005B5109"/>
    <w:rsid w:val="005B69CE"/>
    <w:rsid w:val="005C2243"/>
    <w:rsid w:val="005C227F"/>
    <w:rsid w:val="005C43B5"/>
    <w:rsid w:val="005C5ABE"/>
    <w:rsid w:val="005C726E"/>
    <w:rsid w:val="005D24AE"/>
    <w:rsid w:val="005D3AFE"/>
    <w:rsid w:val="005D48D3"/>
    <w:rsid w:val="005D5354"/>
    <w:rsid w:val="005D5A4A"/>
    <w:rsid w:val="005D74AD"/>
    <w:rsid w:val="005E033D"/>
    <w:rsid w:val="005E053B"/>
    <w:rsid w:val="005E2636"/>
    <w:rsid w:val="005E2825"/>
    <w:rsid w:val="005E4527"/>
    <w:rsid w:val="005E6E72"/>
    <w:rsid w:val="005F2A85"/>
    <w:rsid w:val="00600205"/>
    <w:rsid w:val="0060081B"/>
    <w:rsid w:val="00600FD5"/>
    <w:rsid w:val="006039F9"/>
    <w:rsid w:val="006047E1"/>
    <w:rsid w:val="00606A5A"/>
    <w:rsid w:val="00611037"/>
    <w:rsid w:val="006133B8"/>
    <w:rsid w:val="00614047"/>
    <w:rsid w:val="00624323"/>
    <w:rsid w:val="00624576"/>
    <w:rsid w:val="00627314"/>
    <w:rsid w:val="006304E6"/>
    <w:rsid w:val="006372B6"/>
    <w:rsid w:val="00641053"/>
    <w:rsid w:val="00645497"/>
    <w:rsid w:val="00645555"/>
    <w:rsid w:val="00645F13"/>
    <w:rsid w:val="00647CF6"/>
    <w:rsid w:val="00647F4D"/>
    <w:rsid w:val="00650792"/>
    <w:rsid w:val="006538EC"/>
    <w:rsid w:val="006541F7"/>
    <w:rsid w:val="006559C2"/>
    <w:rsid w:val="00663369"/>
    <w:rsid w:val="00663B33"/>
    <w:rsid w:val="00664BF6"/>
    <w:rsid w:val="00667522"/>
    <w:rsid w:val="00672EEB"/>
    <w:rsid w:val="00673643"/>
    <w:rsid w:val="00673A06"/>
    <w:rsid w:val="00673DFB"/>
    <w:rsid w:val="006773AE"/>
    <w:rsid w:val="0068082A"/>
    <w:rsid w:val="00680E72"/>
    <w:rsid w:val="0068221F"/>
    <w:rsid w:val="00683ED4"/>
    <w:rsid w:val="0068418D"/>
    <w:rsid w:val="006846F4"/>
    <w:rsid w:val="0068477C"/>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121C"/>
    <w:rsid w:val="006C2245"/>
    <w:rsid w:val="006C22CD"/>
    <w:rsid w:val="006C4393"/>
    <w:rsid w:val="006C48AC"/>
    <w:rsid w:val="006C5264"/>
    <w:rsid w:val="006C75C1"/>
    <w:rsid w:val="006C7C1F"/>
    <w:rsid w:val="006D06A5"/>
    <w:rsid w:val="006D2AB7"/>
    <w:rsid w:val="006D504D"/>
    <w:rsid w:val="006D6BA3"/>
    <w:rsid w:val="006E14D1"/>
    <w:rsid w:val="006E2AE0"/>
    <w:rsid w:val="006E4802"/>
    <w:rsid w:val="006E58CA"/>
    <w:rsid w:val="006E686D"/>
    <w:rsid w:val="006E75A9"/>
    <w:rsid w:val="006E7857"/>
    <w:rsid w:val="006F12F1"/>
    <w:rsid w:val="006F1F44"/>
    <w:rsid w:val="006F2D49"/>
    <w:rsid w:val="006F378B"/>
    <w:rsid w:val="0070677D"/>
    <w:rsid w:val="00707830"/>
    <w:rsid w:val="00707993"/>
    <w:rsid w:val="00710F58"/>
    <w:rsid w:val="0071189D"/>
    <w:rsid w:val="00711A67"/>
    <w:rsid w:val="0071799B"/>
    <w:rsid w:val="0072029E"/>
    <w:rsid w:val="0072053A"/>
    <w:rsid w:val="007229A5"/>
    <w:rsid w:val="00722DFC"/>
    <w:rsid w:val="007230EB"/>
    <w:rsid w:val="007247A8"/>
    <w:rsid w:val="00724B7A"/>
    <w:rsid w:val="00726B53"/>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08C0"/>
    <w:rsid w:val="0075160E"/>
    <w:rsid w:val="007520FB"/>
    <w:rsid w:val="007578C8"/>
    <w:rsid w:val="00763FF4"/>
    <w:rsid w:val="0076401C"/>
    <w:rsid w:val="007643C7"/>
    <w:rsid w:val="0076468F"/>
    <w:rsid w:val="00764CE9"/>
    <w:rsid w:val="00765F8E"/>
    <w:rsid w:val="00766560"/>
    <w:rsid w:val="00770FA9"/>
    <w:rsid w:val="0077211B"/>
    <w:rsid w:val="00774C9E"/>
    <w:rsid w:val="00777EAA"/>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A7192"/>
    <w:rsid w:val="007A71EC"/>
    <w:rsid w:val="007B0022"/>
    <w:rsid w:val="007B16C9"/>
    <w:rsid w:val="007B4921"/>
    <w:rsid w:val="007B6D3B"/>
    <w:rsid w:val="007B708A"/>
    <w:rsid w:val="007C2D68"/>
    <w:rsid w:val="007C6606"/>
    <w:rsid w:val="007C7951"/>
    <w:rsid w:val="007D1F87"/>
    <w:rsid w:val="007D254D"/>
    <w:rsid w:val="007D7138"/>
    <w:rsid w:val="007D7410"/>
    <w:rsid w:val="007E012A"/>
    <w:rsid w:val="007E0207"/>
    <w:rsid w:val="007E2B5B"/>
    <w:rsid w:val="007E3052"/>
    <w:rsid w:val="007E31D4"/>
    <w:rsid w:val="007E3B43"/>
    <w:rsid w:val="007E6640"/>
    <w:rsid w:val="007E7841"/>
    <w:rsid w:val="007F0DDB"/>
    <w:rsid w:val="007F15C6"/>
    <w:rsid w:val="007F1DE9"/>
    <w:rsid w:val="007F3929"/>
    <w:rsid w:val="008000C7"/>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258EA"/>
    <w:rsid w:val="00830E4F"/>
    <w:rsid w:val="00832137"/>
    <w:rsid w:val="00832750"/>
    <w:rsid w:val="00832B67"/>
    <w:rsid w:val="0083560E"/>
    <w:rsid w:val="00835ADB"/>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5ED"/>
    <w:rsid w:val="0089066F"/>
    <w:rsid w:val="00891FAE"/>
    <w:rsid w:val="008924DD"/>
    <w:rsid w:val="008938B1"/>
    <w:rsid w:val="008938C3"/>
    <w:rsid w:val="00897633"/>
    <w:rsid w:val="00897642"/>
    <w:rsid w:val="008A172A"/>
    <w:rsid w:val="008A7146"/>
    <w:rsid w:val="008A72EC"/>
    <w:rsid w:val="008B246F"/>
    <w:rsid w:val="008B2D5C"/>
    <w:rsid w:val="008B2D72"/>
    <w:rsid w:val="008B330F"/>
    <w:rsid w:val="008B3EEC"/>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67091"/>
    <w:rsid w:val="0097507E"/>
    <w:rsid w:val="00981582"/>
    <w:rsid w:val="009816C0"/>
    <w:rsid w:val="00983A5F"/>
    <w:rsid w:val="00990B9A"/>
    <w:rsid w:val="0099337E"/>
    <w:rsid w:val="009A0194"/>
    <w:rsid w:val="009B08F7"/>
    <w:rsid w:val="009B109B"/>
    <w:rsid w:val="009B5DD6"/>
    <w:rsid w:val="009B72BE"/>
    <w:rsid w:val="009C2D56"/>
    <w:rsid w:val="009C41DC"/>
    <w:rsid w:val="009C4D8B"/>
    <w:rsid w:val="009D3ACF"/>
    <w:rsid w:val="009D3C29"/>
    <w:rsid w:val="009D666C"/>
    <w:rsid w:val="009D68C2"/>
    <w:rsid w:val="009E1B5E"/>
    <w:rsid w:val="009E1E5F"/>
    <w:rsid w:val="009E1EFB"/>
    <w:rsid w:val="009E3C9B"/>
    <w:rsid w:val="009E7A36"/>
    <w:rsid w:val="009F199C"/>
    <w:rsid w:val="00A00A1E"/>
    <w:rsid w:val="00A01BF3"/>
    <w:rsid w:val="00A05C1D"/>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BC7"/>
    <w:rsid w:val="00A35F21"/>
    <w:rsid w:val="00A3600E"/>
    <w:rsid w:val="00A36CAA"/>
    <w:rsid w:val="00A37555"/>
    <w:rsid w:val="00A37A6F"/>
    <w:rsid w:val="00A37C64"/>
    <w:rsid w:val="00A42C0F"/>
    <w:rsid w:val="00A42CA4"/>
    <w:rsid w:val="00A43092"/>
    <w:rsid w:val="00A445A7"/>
    <w:rsid w:val="00A454FD"/>
    <w:rsid w:val="00A465D2"/>
    <w:rsid w:val="00A50F46"/>
    <w:rsid w:val="00A52129"/>
    <w:rsid w:val="00A53363"/>
    <w:rsid w:val="00A60231"/>
    <w:rsid w:val="00A6320F"/>
    <w:rsid w:val="00A65D89"/>
    <w:rsid w:val="00A661E5"/>
    <w:rsid w:val="00A72BA9"/>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131E"/>
    <w:rsid w:val="00AB2FEE"/>
    <w:rsid w:val="00AB33C5"/>
    <w:rsid w:val="00AB41B1"/>
    <w:rsid w:val="00AB4B12"/>
    <w:rsid w:val="00AB6DE7"/>
    <w:rsid w:val="00AB7577"/>
    <w:rsid w:val="00AB7E35"/>
    <w:rsid w:val="00AC0331"/>
    <w:rsid w:val="00AC0C03"/>
    <w:rsid w:val="00AC6B87"/>
    <w:rsid w:val="00AC6FCC"/>
    <w:rsid w:val="00AC7C3D"/>
    <w:rsid w:val="00AD0475"/>
    <w:rsid w:val="00AD08E2"/>
    <w:rsid w:val="00AD1CA9"/>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1399"/>
    <w:rsid w:val="00B333AD"/>
    <w:rsid w:val="00B33D2E"/>
    <w:rsid w:val="00B33E11"/>
    <w:rsid w:val="00B34739"/>
    <w:rsid w:val="00B348B8"/>
    <w:rsid w:val="00B42386"/>
    <w:rsid w:val="00B43B74"/>
    <w:rsid w:val="00B50B84"/>
    <w:rsid w:val="00B510EE"/>
    <w:rsid w:val="00B516CC"/>
    <w:rsid w:val="00B51A49"/>
    <w:rsid w:val="00B525F2"/>
    <w:rsid w:val="00B52761"/>
    <w:rsid w:val="00B55E8D"/>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353D"/>
    <w:rsid w:val="00B84426"/>
    <w:rsid w:val="00B8467B"/>
    <w:rsid w:val="00B87B6E"/>
    <w:rsid w:val="00B91274"/>
    <w:rsid w:val="00B92F66"/>
    <w:rsid w:val="00B93034"/>
    <w:rsid w:val="00B975F2"/>
    <w:rsid w:val="00B97E50"/>
    <w:rsid w:val="00BA0116"/>
    <w:rsid w:val="00BA0292"/>
    <w:rsid w:val="00BA08AB"/>
    <w:rsid w:val="00BA26BA"/>
    <w:rsid w:val="00BA4A9E"/>
    <w:rsid w:val="00BA4E2A"/>
    <w:rsid w:val="00BA6242"/>
    <w:rsid w:val="00BA768C"/>
    <w:rsid w:val="00BB1150"/>
    <w:rsid w:val="00BB434D"/>
    <w:rsid w:val="00BB48C0"/>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1AC7"/>
    <w:rsid w:val="00C3298C"/>
    <w:rsid w:val="00C40A90"/>
    <w:rsid w:val="00C45C92"/>
    <w:rsid w:val="00C47A8C"/>
    <w:rsid w:val="00C47E14"/>
    <w:rsid w:val="00C527A4"/>
    <w:rsid w:val="00C52C04"/>
    <w:rsid w:val="00C52D2E"/>
    <w:rsid w:val="00C52EB8"/>
    <w:rsid w:val="00C60401"/>
    <w:rsid w:val="00C6126F"/>
    <w:rsid w:val="00C63F9B"/>
    <w:rsid w:val="00C71A5D"/>
    <w:rsid w:val="00C72397"/>
    <w:rsid w:val="00C724F6"/>
    <w:rsid w:val="00C73D2B"/>
    <w:rsid w:val="00C740FD"/>
    <w:rsid w:val="00C7788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075AF"/>
    <w:rsid w:val="00D102A8"/>
    <w:rsid w:val="00D10DB3"/>
    <w:rsid w:val="00D160CF"/>
    <w:rsid w:val="00D1650D"/>
    <w:rsid w:val="00D16964"/>
    <w:rsid w:val="00D17210"/>
    <w:rsid w:val="00D20B8D"/>
    <w:rsid w:val="00D20CAD"/>
    <w:rsid w:val="00D21B32"/>
    <w:rsid w:val="00D2242E"/>
    <w:rsid w:val="00D23630"/>
    <w:rsid w:val="00D237D1"/>
    <w:rsid w:val="00D24620"/>
    <w:rsid w:val="00D27F67"/>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2469"/>
    <w:rsid w:val="00D83921"/>
    <w:rsid w:val="00D8432C"/>
    <w:rsid w:val="00D84A47"/>
    <w:rsid w:val="00D84FFC"/>
    <w:rsid w:val="00D85458"/>
    <w:rsid w:val="00D870A0"/>
    <w:rsid w:val="00D87999"/>
    <w:rsid w:val="00D933F2"/>
    <w:rsid w:val="00D94BFC"/>
    <w:rsid w:val="00D971E8"/>
    <w:rsid w:val="00DA05E6"/>
    <w:rsid w:val="00DA085D"/>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C757A"/>
    <w:rsid w:val="00DC7973"/>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458"/>
    <w:rsid w:val="00E34AA6"/>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4C10"/>
    <w:rsid w:val="00E86F5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A3F"/>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826"/>
    <w:rsid w:val="00F15F20"/>
    <w:rsid w:val="00F1724B"/>
    <w:rsid w:val="00F1735E"/>
    <w:rsid w:val="00F17DD2"/>
    <w:rsid w:val="00F22276"/>
    <w:rsid w:val="00F22CB7"/>
    <w:rsid w:val="00F23C2F"/>
    <w:rsid w:val="00F259ED"/>
    <w:rsid w:val="00F27F5F"/>
    <w:rsid w:val="00F3173F"/>
    <w:rsid w:val="00F32F56"/>
    <w:rsid w:val="00F40773"/>
    <w:rsid w:val="00F41E45"/>
    <w:rsid w:val="00F43C63"/>
    <w:rsid w:val="00F43C6B"/>
    <w:rsid w:val="00F45819"/>
    <w:rsid w:val="00F46A7F"/>
    <w:rsid w:val="00F51456"/>
    <w:rsid w:val="00F54614"/>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3BFE"/>
    <w:rsid w:val="00FC4805"/>
    <w:rsid w:val="00FC6D0D"/>
    <w:rsid w:val="00FD3FB5"/>
    <w:rsid w:val="00FD4171"/>
    <w:rsid w:val="00FD5A7B"/>
    <w:rsid w:val="00FD6E22"/>
    <w:rsid w:val="00FD79E1"/>
    <w:rsid w:val="00FE168E"/>
    <w:rsid w:val="00FE2526"/>
    <w:rsid w:val="00FE263A"/>
    <w:rsid w:val="00FE395E"/>
    <w:rsid w:val="00FE40BC"/>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40BC"/>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E40BC"/>
  </w:style>
  <w:style w:type="character" w:customStyle="1" w:styleId="eop">
    <w:name w:val="eop"/>
    <w:basedOn w:val="DefaultParagraphFont"/>
    <w:rsid w:val="00FE40BC"/>
  </w:style>
  <w:style w:type="table" w:customStyle="1" w:styleId="TableGrid16">
    <w:name w:val="Table Grid16"/>
    <w:basedOn w:val="TableNormal"/>
    <w:next w:val="TableGrid"/>
    <w:uiPriority w:val="39"/>
    <w:rsid w:val="004E7F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6</cp:revision>
  <cp:lastPrinted>2025-04-04T07:53:00Z</cp:lastPrinted>
  <dcterms:created xsi:type="dcterms:W3CDTF">2025-04-04T07:02:00Z</dcterms:created>
  <dcterms:modified xsi:type="dcterms:W3CDTF">2025-04-04T07:59:00Z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